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0C78" w14:textId="77777777" w:rsidR="00AD5E3C" w:rsidRDefault="007D5793" w:rsidP="005A00C2">
      <w:pPr>
        <w:jc w:val="center"/>
        <w:rPr>
          <w:rFonts w:eastAsia="Times New Roman" w:cstheme="minorHAnsi"/>
          <w:b/>
          <w:bCs/>
          <w:color w:val="000000"/>
          <w:sz w:val="40"/>
          <w:szCs w:val="40"/>
        </w:rPr>
      </w:pPr>
      <w:r w:rsidRPr="007A7D23">
        <w:rPr>
          <w:rFonts w:eastAsia="Times New Roman" w:cstheme="minorHAnsi"/>
          <w:b/>
          <w:bCs/>
          <w:color w:val="000000"/>
          <w:sz w:val="42"/>
          <w:szCs w:val="42"/>
        </w:rPr>
        <w:t>NDUSTRIA</w:t>
      </w:r>
      <w:r w:rsidR="005A00C2" w:rsidRPr="007A7D23">
        <w:rPr>
          <w:rFonts w:eastAsia="Times New Roman" w:cstheme="minorHAnsi"/>
          <w:b/>
          <w:bCs/>
          <w:color w:val="000000"/>
          <w:sz w:val="42"/>
          <w:szCs w:val="42"/>
        </w:rPr>
        <w:t>™</w:t>
      </w:r>
      <w:r w:rsidRPr="007A7D23">
        <w:rPr>
          <w:rFonts w:eastAsia="Times New Roman" w:cstheme="minorHAnsi"/>
          <w:b/>
          <w:bCs/>
          <w:color w:val="000000"/>
          <w:sz w:val="42"/>
          <w:szCs w:val="42"/>
        </w:rPr>
        <w:t xml:space="preserve"> </w:t>
      </w:r>
      <w:r w:rsidR="00AD5E3C">
        <w:rPr>
          <w:rFonts w:eastAsia="Times New Roman" w:cstheme="minorHAnsi"/>
          <w:b/>
          <w:bCs/>
          <w:color w:val="000000"/>
          <w:sz w:val="40"/>
          <w:szCs w:val="40"/>
        </w:rPr>
        <w:t>Gas-Fired High-Intensity Infrared Heaters</w:t>
      </w:r>
    </w:p>
    <w:p w14:paraId="1049B7CD" w14:textId="558F5631" w:rsidR="00EA4C2A" w:rsidRPr="007A7D23" w:rsidRDefault="00AD5E3C" w:rsidP="005A00C2">
      <w:pPr>
        <w:jc w:val="center"/>
        <w:rPr>
          <w:rFonts w:eastAsia="Times New Roman" w:cstheme="minorHAnsi"/>
        </w:rPr>
      </w:pPr>
      <w:r>
        <w:rPr>
          <w:rFonts w:eastAsia="Times New Roman" w:cstheme="minorHAnsi"/>
          <w:b/>
          <w:bCs/>
          <w:color w:val="000000"/>
          <w:sz w:val="40"/>
          <w:szCs w:val="40"/>
        </w:rPr>
        <w:t>GG-Series</w:t>
      </w:r>
      <w:r w:rsidR="00EA4C2A" w:rsidRPr="007A7D23">
        <w:rPr>
          <w:rFonts w:eastAsia="Times New Roman" w:cstheme="minorHAnsi"/>
          <w:color w:val="000000"/>
          <w:sz w:val="22"/>
          <w:szCs w:val="22"/>
        </w:rPr>
        <w:t xml:space="preserve"> </w:t>
      </w:r>
    </w:p>
    <w:p w14:paraId="4B6B8D36" w14:textId="77777777" w:rsidR="007D5793" w:rsidRPr="007A7D23" w:rsidRDefault="007D5793" w:rsidP="007D5793">
      <w:pPr>
        <w:rPr>
          <w:rFonts w:eastAsia="Times New Roman" w:cstheme="minorHAnsi"/>
        </w:rPr>
      </w:pPr>
    </w:p>
    <w:p w14:paraId="7815232F" w14:textId="75864999" w:rsidR="007D5793" w:rsidRDefault="007D5793" w:rsidP="007D5793">
      <w:pPr>
        <w:spacing w:after="160"/>
        <w:jc w:val="center"/>
        <w:rPr>
          <w:rFonts w:eastAsia="Times New Roman" w:cstheme="minorHAnsi"/>
          <w:b/>
          <w:bCs/>
          <w:color w:val="000000"/>
          <w:sz w:val="42"/>
          <w:szCs w:val="42"/>
        </w:rPr>
      </w:pPr>
      <w:bookmarkStart w:id="0" w:name="_Hlk61949092"/>
      <w:r w:rsidRPr="007A7D23">
        <w:rPr>
          <w:rFonts w:eastAsia="Times New Roman" w:cstheme="minorHAnsi"/>
          <w:b/>
          <w:bCs/>
          <w:color w:val="000000"/>
          <w:sz w:val="42"/>
          <w:szCs w:val="42"/>
        </w:rPr>
        <w:t xml:space="preserve">Easy </w:t>
      </w:r>
      <w:r w:rsidR="005A00C2" w:rsidRPr="007A7D23">
        <w:rPr>
          <w:rFonts w:eastAsia="Times New Roman" w:cstheme="minorHAnsi"/>
          <w:b/>
          <w:bCs/>
          <w:color w:val="000000"/>
          <w:sz w:val="42"/>
          <w:szCs w:val="42"/>
        </w:rPr>
        <w:t xml:space="preserve">Buying and </w:t>
      </w:r>
      <w:r w:rsidRPr="007A7D23">
        <w:rPr>
          <w:rFonts w:eastAsia="Times New Roman" w:cstheme="minorHAnsi"/>
          <w:b/>
          <w:bCs/>
          <w:color w:val="000000"/>
          <w:sz w:val="42"/>
          <w:szCs w:val="42"/>
        </w:rPr>
        <w:t>Online Ordering Guide</w:t>
      </w:r>
    </w:p>
    <w:bookmarkEnd w:id="0"/>
    <w:p w14:paraId="20A5D454" w14:textId="4F798189" w:rsidR="00B362F4" w:rsidRPr="007A7D23" w:rsidRDefault="00B362F4" w:rsidP="007D5793">
      <w:pPr>
        <w:spacing w:after="160"/>
        <w:jc w:val="center"/>
        <w:rPr>
          <w:rFonts w:eastAsia="Times New Roman" w:cstheme="minorHAnsi"/>
        </w:rPr>
      </w:pPr>
      <w:r>
        <w:rPr>
          <w:rFonts w:eastAsia="Times New Roman" w:cstheme="minorHAnsi"/>
          <w:b/>
          <w:bCs/>
          <w:color w:val="000000"/>
          <w:sz w:val="42"/>
          <w:szCs w:val="42"/>
        </w:rPr>
        <w:t>www.ndustria.com</w:t>
      </w:r>
    </w:p>
    <w:p w14:paraId="5DF3C8B8" w14:textId="77777777" w:rsidR="007D5793" w:rsidRPr="007A7D23" w:rsidRDefault="007D5793" w:rsidP="007D5793">
      <w:pPr>
        <w:rPr>
          <w:rFonts w:eastAsia="Times New Roman" w:cstheme="minorHAnsi"/>
        </w:rPr>
      </w:pPr>
    </w:p>
    <w:p w14:paraId="54D891FB" w14:textId="7189FF2D" w:rsidR="007D5793" w:rsidRDefault="00AD5E3C">
      <w:pPr>
        <w:autoSpaceDE w:val="0"/>
        <w:autoSpaceDN w:val="0"/>
        <w:adjustRightInd w:val="0"/>
        <w:rPr>
          <w:rFonts w:eastAsia="Times New Roman" w:cstheme="minorHAnsi"/>
          <w:b/>
          <w:bCs/>
          <w:color w:val="000000"/>
          <w:sz w:val="22"/>
          <w:szCs w:val="22"/>
        </w:rPr>
      </w:pPr>
      <w:r>
        <w:rPr>
          <w:rFonts w:eastAsia="Times New Roman" w:cstheme="minorHAnsi"/>
          <w:color w:val="000000"/>
          <w:sz w:val="22"/>
          <w:szCs w:val="22"/>
        </w:rPr>
        <w:t xml:space="preserve">Before you </w:t>
      </w:r>
      <w:proofErr w:type="gramStart"/>
      <w:r>
        <w:rPr>
          <w:rFonts w:eastAsia="Times New Roman" w:cstheme="minorHAnsi"/>
          <w:color w:val="000000"/>
          <w:sz w:val="22"/>
          <w:szCs w:val="22"/>
        </w:rPr>
        <w:t>begin</w:t>
      </w:r>
      <w:proofErr w:type="gramEnd"/>
      <w:r>
        <w:rPr>
          <w:rFonts w:eastAsia="Times New Roman" w:cstheme="minorHAnsi"/>
          <w:color w:val="000000"/>
          <w:sz w:val="22"/>
          <w:szCs w:val="22"/>
        </w:rPr>
        <w:t xml:space="preserve"> please note that o</w:t>
      </w:r>
      <w:r w:rsidR="002D1D47" w:rsidRPr="007A7D23">
        <w:rPr>
          <w:rFonts w:eastAsia="Times New Roman" w:cstheme="minorHAnsi"/>
          <w:b/>
          <w:bCs/>
          <w:i/>
          <w:iCs/>
          <w:color w:val="000000"/>
          <w:sz w:val="22"/>
          <w:szCs w:val="22"/>
        </w:rPr>
        <w:t>ur infrared heaters</w:t>
      </w:r>
      <w:r w:rsidR="007D5793" w:rsidRPr="007A7D23">
        <w:rPr>
          <w:rFonts w:eastAsia="Times New Roman" w:cstheme="minorHAnsi"/>
          <w:b/>
          <w:bCs/>
          <w:i/>
          <w:iCs/>
          <w:color w:val="000000"/>
          <w:sz w:val="22"/>
          <w:szCs w:val="22"/>
        </w:rPr>
        <w:t xml:space="preserve"> should be</w:t>
      </w:r>
      <w:r w:rsidR="008C67EF">
        <w:rPr>
          <w:rFonts w:ascii="HelveticaLTStd-Bold" w:hAnsi="HelveticaLTStd-Bold" w:cs="HelveticaLTStd-Bold"/>
          <w:b/>
          <w:bCs/>
          <w:sz w:val="20"/>
          <w:szCs w:val="20"/>
        </w:rPr>
        <w:t xml:space="preserve"> installed</w:t>
      </w:r>
      <w:r w:rsidR="008C67EF">
        <w:rPr>
          <w:rFonts w:eastAsia="Times New Roman" w:cstheme="minorHAnsi"/>
          <w:b/>
          <w:bCs/>
          <w:i/>
          <w:iCs/>
          <w:color w:val="000000"/>
          <w:sz w:val="22"/>
          <w:szCs w:val="22"/>
        </w:rPr>
        <w:t xml:space="preserve"> by a</w:t>
      </w:r>
      <w:r w:rsidR="008C67EF">
        <w:rPr>
          <w:rFonts w:ascii="HelveticaLTStd-Bold" w:hAnsi="HelveticaLTStd-Bold" w:cs="HelveticaLTStd-Bold"/>
          <w:b/>
          <w:bCs/>
          <w:sz w:val="20"/>
          <w:szCs w:val="20"/>
        </w:rPr>
        <w:t xml:space="preserve"> </w:t>
      </w:r>
      <w:r w:rsidR="008C67EF" w:rsidRPr="00401FE0">
        <w:rPr>
          <w:rFonts w:eastAsia="Times New Roman" w:cstheme="minorHAnsi"/>
          <w:b/>
          <w:bCs/>
          <w:color w:val="000000"/>
          <w:sz w:val="22"/>
          <w:szCs w:val="22"/>
        </w:rPr>
        <w:t>contractor qualified</w:t>
      </w:r>
      <w:r w:rsidR="008C67EF">
        <w:rPr>
          <w:rFonts w:eastAsia="Times New Roman" w:cstheme="minorHAnsi"/>
          <w:b/>
          <w:bCs/>
          <w:color w:val="000000"/>
          <w:sz w:val="22"/>
          <w:szCs w:val="22"/>
        </w:rPr>
        <w:t xml:space="preserve"> </w:t>
      </w:r>
      <w:r w:rsidR="008C67EF" w:rsidRPr="00401FE0">
        <w:rPr>
          <w:rFonts w:eastAsia="Times New Roman" w:cstheme="minorHAnsi"/>
          <w:b/>
          <w:bCs/>
          <w:color w:val="000000"/>
          <w:sz w:val="22"/>
          <w:szCs w:val="22"/>
        </w:rPr>
        <w:t>in the installation and service of gas-fired</w:t>
      </w:r>
      <w:r w:rsidR="008C67EF">
        <w:rPr>
          <w:rFonts w:eastAsia="Times New Roman" w:cstheme="minorHAnsi"/>
          <w:b/>
          <w:bCs/>
          <w:color w:val="000000"/>
          <w:sz w:val="22"/>
          <w:szCs w:val="22"/>
        </w:rPr>
        <w:t xml:space="preserve"> </w:t>
      </w:r>
      <w:r w:rsidR="008C67EF" w:rsidRPr="00401FE0">
        <w:rPr>
          <w:rFonts w:eastAsia="Times New Roman" w:cstheme="minorHAnsi"/>
          <w:b/>
          <w:bCs/>
          <w:color w:val="000000"/>
          <w:sz w:val="22"/>
          <w:szCs w:val="22"/>
        </w:rPr>
        <w:t>heating</w:t>
      </w:r>
      <w:r w:rsidR="008C67EF">
        <w:rPr>
          <w:rFonts w:ascii="HelveticaLTStd-Bold" w:hAnsi="HelveticaLTStd-Bold" w:cs="HelveticaLTStd-Bold"/>
          <w:b/>
          <w:bCs/>
          <w:sz w:val="20"/>
          <w:szCs w:val="20"/>
        </w:rPr>
        <w:t xml:space="preserve"> </w:t>
      </w:r>
      <w:r w:rsidR="008C67EF" w:rsidRPr="00401FE0">
        <w:rPr>
          <w:rFonts w:eastAsia="Times New Roman" w:cstheme="minorHAnsi"/>
          <w:b/>
          <w:bCs/>
          <w:color w:val="000000"/>
          <w:sz w:val="22"/>
          <w:szCs w:val="22"/>
        </w:rPr>
        <w:t>equipment or your gas supplier</w:t>
      </w:r>
      <w:r w:rsidR="007D5793" w:rsidRPr="007A7D23">
        <w:rPr>
          <w:rFonts w:eastAsia="Times New Roman" w:cstheme="minorHAnsi"/>
          <w:b/>
          <w:bCs/>
          <w:i/>
          <w:iCs/>
          <w:color w:val="000000"/>
          <w:sz w:val="22"/>
          <w:szCs w:val="22"/>
        </w:rPr>
        <w:t xml:space="preserve">; they require a gas line and appropriate, safe electrical service. </w:t>
      </w:r>
      <w:r w:rsidR="007D5793" w:rsidRPr="007A7D23">
        <w:rPr>
          <w:rFonts w:eastAsia="Times New Roman" w:cstheme="minorHAnsi"/>
          <w:b/>
          <w:bCs/>
          <w:color w:val="000000"/>
          <w:sz w:val="22"/>
          <w:szCs w:val="22"/>
        </w:rPr>
        <w:t>However, whether you are a</w:t>
      </w:r>
      <w:r>
        <w:rPr>
          <w:rFonts w:eastAsia="Times New Roman" w:cstheme="minorHAnsi"/>
          <w:b/>
          <w:bCs/>
          <w:color w:val="000000"/>
          <w:sz w:val="22"/>
          <w:szCs w:val="22"/>
        </w:rPr>
        <w:t xml:space="preserve">n end user </w:t>
      </w:r>
      <w:r w:rsidR="007D5793" w:rsidRPr="007A7D23">
        <w:rPr>
          <w:rFonts w:eastAsia="Times New Roman" w:cstheme="minorHAnsi"/>
          <w:b/>
          <w:bCs/>
          <w:color w:val="000000"/>
          <w:sz w:val="22"/>
          <w:szCs w:val="22"/>
        </w:rPr>
        <w:t xml:space="preserve">or a contractor, we hope this 6-step guide will make ordering easier by helping </w:t>
      </w:r>
      <w:r w:rsidR="00397083" w:rsidRPr="007A7D23">
        <w:rPr>
          <w:rFonts w:eastAsia="Times New Roman" w:cstheme="minorHAnsi"/>
          <w:b/>
          <w:bCs/>
          <w:color w:val="000000"/>
          <w:sz w:val="22"/>
          <w:szCs w:val="22"/>
        </w:rPr>
        <w:t>you gather</w:t>
      </w:r>
      <w:r w:rsidR="007D5793" w:rsidRPr="007A7D23">
        <w:rPr>
          <w:rFonts w:eastAsia="Times New Roman" w:cstheme="minorHAnsi"/>
          <w:b/>
          <w:bCs/>
          <w:color w:val="000000"/>
          <w:sz w:val="22"/>
          <w:szCs w:val="22"/>
        </w:rPr>
        <w:t xml:space="preserve"> key data</w:t>
      </w:r>
      <w:r w:rsidR="00397083" w:rsidRPr="007A7D23">
        <w:rPr>
          <w:rFonts w:eastAsia="Times New Roman" w:cstheme="minorHAnsi"/>
          <w:b/>
          <w:bCs/>
          <w:color w:val="000000"/>
          <w:sz w:val="22"/>
          <w:szCs w:val="22"/>
        </w:rPr>
        <w:t xml:space="preserve"> in </w:t>
      </w:r>
      <w:r w:rsidR="007D5793" w:rsidRPr="007A7D23">
        <w:rPr>
          <w:rFonts w:eastAsia="Times New Roman" w:cstheme="minorHAnsi"/>
          <w:b/>
          <w:bCs/>
          <w:color w:val="000000"/>
          <w:sz w:val="22"/>
          <w:szCs w:val="22"/>
        </w:rPr>
        <w:t xml:space="preserve">a </w:t>
      </w:r>
      <w:r w:rsidR="002E53FD">
        <w:rPr>
          <w:rFonts w:eastAsia="Times New Roman" w:cstheme="minorHAnsi"/>
          <w:b/>
          <w:bCs/>
          <w:color w:val="000000"/>
          <w:sz w:val="22"/>
          <w:szCs w:val="22"/>
        </w:rPr>
        <w:t xml:space="preserve">simple </w:t>
      </w:r>
      <w:r w:rsidR="007D5793" w:rsidRPr="007A7D23">
        <w:rPr>
          <w:rFonts w:eastAsia="Times New Roman" w:cstheme="minorHAnsi"/>
          <w:b/>
          <w:bCs/>
          <w:color w:val="000000"/>
          <w:sz w:val="22"/>
          <w:szCs w:val="22"/>
        </w:rPr>
        <w:t>worksheet</w:t>
      </w:r>
      <w:r w:rsidR="002E53FD">
        <w:rPr>
          <w:rFonts w:eastAsia="Times New Roman" w:cstheme="minorHAnsi"/>
          <w:b/>
          <w:bCs/>
          <w:color w:val="000000"/>
          <w:sz w:val="22"/>
          <w:szCs w:val="22"/>
        </w:rPr>
        <w:t xml:space="preserve">, which </w:t>
      </w:r>
      <w:proofErr w:type="gramStart"/>
      <w:r w:rsidR="002E53FD">
        <w:rPr>
          <w:rFonts w:eastAsia="Times New Roman" w:cstheme="minorHAnsi"/>
          <w:b/>
          <w:bCs/>
          <w:color w:val="000000"/>
          <w:sz w:val="22"/>
          <w:szCs w:val="22"/>
        </w:rPr>
        <w:t>you’ll</w:t>
      </w:r>
      <w:proofErr w:type="gramEnd"/>
      <w:r w:rsidR="002E53FD">
        <w:rPr>
          <w:rFonts w:eastAsia="Times New Roman" w:cstheme="minorHAnsi"/>
          <w:b/>
          <w:bCs/>
          <w:color w:val="000000"/>
          <w:sz w:val="22"/>
          <w:szCs w:val="22"/>
        </w:rPr>
        <w:t xml:space="preserve"> find below.</w:t>
      </w:r>
    </w:p>
    <w:p w14:paraId="3A3DF5E7" w14:textId="77777777" w:rsidR="00205A84" w:rsidRPr="00401FE0" w:rsidRDefault="00205A84" w:rsidP="00401FE0">
      <w:pPr>
        <w:autoSpaceDE w:val="0"/>
        <w:autoSpaceDN w:val="0"/>
        <w:adjustRightInd w:val="0"/>
        <w:rPr>
          <w:rFonts w:ascii="HelveticaLTStd-Bold" w:hAnsi="HelveticaLTStd-Bold" w:cs="HelveticaLTStd-Bold"/>
          <w:b/>
          <w:bCs/>
          <w:sz w:val="20"/>
          <w:szCs w:val="20"/>
        </w:rPr>
      </w:pPr>
    </w:p>
    <w:p w14:paraId="136532F0" w14:textId="3AE3CE33" w:rsidR="007D5793" w:rsidRDefault="007D5793" w:rsidP="002E53FD">
      <w:pPr>
        <w:rPr>
          <w:rFonts w:eastAsia="Times New Roman" w:cstheme="minorHAnsi"/>
          <w:b/>
          <w:bCs/>
          <w:color w:val="000000" w:themeColor="text1"/>
          <w:sz w:val="22"/>
          <w:szCs w:val="22"/>
        </w:rPr>
      </w:pPr>
      <w:r w:rsidRPr="00381014">
        <w:rPr>
          <w:rFonts w:eastAsia="Times New Roman" w:cstheme="minorHAnsi"/>
          <w:b/>
          <w:bCs/>
          <w:color w:val="000000" w:themeColor="text1"/>
          <w:sz w:val="22"/>
          <w:szCs w:val="22"/>
        </w:rPr>
        <w:t xml:space="preserve">Once </w:t>
      </w:r>
      <w:proofErr w:type="gramStart"/>
      <w:r w:rsidRPr="00381014">
        <w:rPr>
          <w:rFonts w:eastAsia="Times New Roman" w:cstheme="minorHAnsi"/>
          <w:b/>
          <w:bCs/>
          <w:color w:val="000000" w:themeColor="text1"/>
          <w:sz w:val="22"/>
          <w:szCs w:val="22"/>
        </w:rPr>
        <w:t>you’ve</w:t>
      </w:r>
      <w:proofErr w:type="gramEnd"/>
      <w:r w:rsidRPr="00381014">
        <w:rPr>
          <w:rFonts w:eastAsia="Times New Roman" w:cstheme="minorHAnsi"/>
          <w:b/>
          <w:bCs/>
          <w:color w:val="000000" w:themeColor="text1"/>
          <w:sz w:val="22"/>
          <w:szCs w:val="22"/>
        </w:rPr>
        <w:t xml:space="preserve"> collected this</w:t>
      </w:r>
      <w:r w:rsidR="00AD5E3C">
        <w:rPr>
          <w:rFonts w:eastAsia="Times New Roman" w:cstheme="minorHAnsi"/>
          <w:b/>
          <w:bCs/>
          <w:color w:val="000000" w:themeColor="text1"/>
          <w:sz w:val="22"/>
          <w:szCs w:val="22"/>
        </w:rPr>
        <w:t xml:space="preserve"> information referenced in this buying guide</w:t>
      </w:r>
      <w:r w:rsidRPr="00381014">
        <w:rPr>
          <w:rFonts w:eastAsia="Times New Roman" w:cstheme="minorHAnsi"/>
          <w:b/>
          <w:bCs/>
          <w:color w:val="000000" w:themeColor="text1"/>
          <w:sz w:val="22"/>
          <w:szCs w:val="22"/>
        </w:rPr>
        <w:t xml:space="preserve">, we realize that you may have additional questions about your specific space. </w:t>
      </w:r>
      <w:r w:rsidR="00397083" w:rsidRPr="00381014">
        <w:rPr>
          <w:rFonts w:eastAsia="Times New Roman" w:cstheme="minorHAnsi"/>
          <w:b/>
          <w:bCs/>
          <w:color w:val="000000" w:themeColor="text1"/>
          <w:sz w:val="22"/>
          <w:szCs w:val="22"/>
        </w:rPr>
        <w:t xml:space="preserve">We’re here to help! </w:t>
      </w:r>
      <w:r w:rsidRPr="00381014">
        <w:rPr>
          <w:rFonts w:eastAsia="Times New Roman" w:cstheme="minorHAnsi"/>
          <w:b/>
          <w:bCs/>
          <w:color w:val="000000" w:themeColor="text1"/>
          <w:sz w:val="22"/>
          <w:szCs w:val="22"/>
        </w:rPr>
        <w:t xml:space="preserve">Our experts are standing by </w:t>
      </w:r>
      <w:r w:rsidR="00E9452B" w:rsidRPr="00381014">
        <w:rPr>
          <w:rFonts w:eastAsia="Times New Roman" w:cstheme="minorHAnsi"/>
          <w:b/>
          <w:bCs/>
          <w:color w:val="000000" w:themeColor="text1"/>
          <w:sz w:val="22"/>
          <w:szCs w:val="22"/>
        </w:rPr>
        <w:t>M-F 8:15 am – 4:45 pm EST</w:t>
      </w:r>
      <w:r w:rsidR="00247254" w:rsidRPr="00381014">
        <w:rPr>
          <w:rFonts w:eastAsia="Times New Roman" w:cstheme="minorHAnsi"/>
          <w:b/>
          <w:bCs/>
          <w:color w:val="000000" w:themeColor="text1"/>
          <w:sz w:val="22"/>
          <w:szCs w:val="22"/>
        </w:rPr>
        <w:t xml:space="preserve"> for an online chat</w:t>
      </w:r>
      <w:r w:rsidR="00E708F7" w:rsidRPr="00381014">
        <w:rPr>
          <w:rFonts w:eastAsia="Times New Roman" w:cstheme="minorHAnsi"/>
          <w:b/>
          <w:bCs/>
          <w:color w:val="000000" w:themeColor="text1"/>
          <w:sz w:val="22"/>
          <w:szCs w:val="22"/>
        </w:rPr>
        <w:t>, which you can access from our website</w:t>
      </w:r>
      <w:r w:rsidR="00247254" w:rsidRPr="00381014">
        <w:rPr>
          <w:rFonts w:eastAsia="Times New Roman" w:cstheme="minorHAnsi"/>
          <w:b/>
          <w:bCs/>
          <w:color w:val="000000" w:themeColor="text1"/>
          <w:sz w:val="22"/>
          <w:szCs w:val="22"/>
        </w:rPr>
        <w:t xml:space="preserve">.  Or, you can call </w:t>
      </w:r>
      <w:r w:rsidR="002E53FD" w:rsidRPr="00381014">
        <w:rPr>
          <w:rFonts w:ascii="Calibri" w:hAnsi="Calibri" w:cs="Calibri"/>
          <w:b/>
          <w:bCs/>
          <w:color w:val="000000" w:themeColor="text1"/>
          <w:sz w:val="22"/>
          <w:szCs w:val="22"/>
        </w:rPr>
        <w:t xml:space="preserve"> 716-551-7900</w:t>
      </w:r>
      <w:r w:rsidR="00247254" w:rsidRPr="00381014">
        <w:rPr>
          <w:rFonts w:eastAsia="Times New Roman" w:cstheme="minorHAnsi"/>
          <w:b/>
          <w:bCs/>
          <w:color w:val="000000" w:themeColor="text1"/>
          <w:sz w:val="22"/>
          <w:szCs w:val="22"/>
        </w:rPr>
        <w:t xml:space="preserve">, or email </w:t>
      </w:r>
      <w:hyperlink r:id="rId10" w:history="1">
        <w:r w:rsidR="00397083" w:rsidRPr="00381014">
          <w:rPr>
            <w:rStyle w:val="Hyperlink"/>
            <w:rFonts w:cstheme="minorHAnsi"/>
            <w:b/>
            <w:bCs/>
            <w:color w:val="000000" w:themeColor="text1"/>
            <w:sz w:val="22"/>
            <w:szCs w:val="22"/>
          </w:rPr>
          <w:t>info@ndustria.com</w:t>
        </w:r>
      </w:hyperlink>
      <w:r w:rsidR="002E53FD" w:rsidRPr="00381014">
        <w:rPr>
          <w:rFonts w:cstheme="minorHAnsi"/>
          <w:b/>
          <w:bCs/>
          <w:color w:val="000000" w:themeColor="text1"/>
          <w:sz w:val="22"/>
          <w:szCs w:val="22"/>
        </w:rPr>
        <w:t xml:space="preserve"> </w:t>
      </w:r>
      <w:r w:rsidRPr="00381014">
        <w:rPr>
          <w:rFonts w:eastAsia="Times New Roman" w:cstheme="minorHAnsi"/>
          <w:b/>
          <w:bCs/>
          <w:color w:val="000000" w:themeColor="text1"/>
          <w:sz w:val="22"/>
          <w:szCs w:val="22"/>
        </w:rPr>
        <w:t xml:space="preserve">to </w:t>
      </w:r>
      <w:r w:rsidR="002E53FD" w:rsidRPr="00381014">
        <w:rPr>
          <w:rFonts w:eastAsia="Times New Roman" w:cstheme="minorHAnsi"/>
          <w:b/>
          <w:bCs/>
          <w:color w:val="000000" w:themeColor="text1"/>
          <w:sz w:val="22"/>
          <w:szCs w:val="22"/>
        </w:rPr>
        <w:t xml:space="preserve">get </w:t>
      </w:r>
      <w:r w:rsidRPr="00381014">
        <w:rPr>
          <w:rFonts w:eastAsia="Times New Roman" w:cstheme="minorHAnsi"/>
          <w:b/>
          <w:bCs/>
          <w:color w:val="000000" w:themeColor="text1"/>
          <w:sz w:val="22"/>
          <w:szCs w:val="22"/>
        </w:rPr>
        <w:t>answer</w:t>
      </w:r>
      <w:r w:rsidR="002E53FD" w:rsidRPr="00381014">
        <w:rPr>
          <w:rFonts w:eastAsia="Times New Roman" w:cstheme="minorHAnsi"/>
          <w:b/>
          <w:bCs/>
          <w:color w:val="000000" w:themeColor="text1"/>
          <w:sz w:val="22"/>
          <w:szCs w:val="22"/>
        </w:rPr>
        <w:t>s to</w:t>
      </w:r>
      <w:r w:rsidRPr="00381014">
        <w:rPr>
          <w:rFonts w:eastAsia="Times New Roman" w:cstheme="minorHAnsi"/>
          <w:b/>
          <w:bCs/>
          <w:color w:val="000000" w:themeColor="text1"/>
          <w:sz w:val="22"/>
          <w:szCs w:val="22"/>
        </w:rPr>
        <w:t xml:space="preserve"> your questions or </w:t>
      </w:r>
      <w:r w:rsidR="002E53FD" w:rsidRPr="00381014">
        <w:rPr>
          <w:rFonts w:eastAsia="Times New Roman" w:cstheme="minorHAnsi"/>
          <w:b/>
          <w:bCs/>
          <w:color w:val="000000" w:themeColor="text1"/>
          <w:sz w:val="22"/>
          <w:szCs w:val="22"/>
        </w:rPr>
        <w:t xml:space="preserve">other assistance </w:t>
      </w:r>
      <w:r w:rsidRPr="00381014">
        <w:rPr>
          <w:rFonts w:eastAsia="Times New Roman" w:cstheme="minorHAnsi"/>
          <w:b/>
          <w:bCs/>
          <w:color w:val="000000" w:themeColor="text1"/>
          <w:sz w:val="22"/>
          <w:szCs w:val="22"/>
        </w:rPr>
        <w:t xml:space="preserve">in determining the </w:t>
      </w:r>
      <w:r w:rsidR="002E53FD" w:rsidRPr="00381014">
        <w:rPr>
          <w:rFonts w:eastAsia="Times New Roman" w:cstheme="minorHAnsi"/>
          <w:b/>
          <w:bCs/>
          <w:color w:val="000000" w:themeColor="text1"/>
          <w:sz w:val="22"/>
          <w:szCs w:val="22"/>
        </w:rPr>
        <w:t xml:space="preserve">best </w:t>
      </w:r>
      <w:r w:rsidRPr="00381014">
        <w:rPr>
          <w:rFonts w:eastAsia="Times New Roman" w:cstheme="minorHAnsi"/>
          <w:b/>
          <w:bCs/>
          <w:color w:val="000000" w:themeColor="text1"/>
          <w:sz w:val="22"/>
          <w:szCs w:val="22"/>
        </w:rPr>
        <w:t xml:space="preserve">product </w:t>
      </w:r>
      <w:r w:rsidR="002E53FD" w:rsidRPr="00381014">
        <w:rPr>
          <w:rFonts w:eastAsia="Times New Roman" w:cstheme="minorHAnsi"/>
          <w:b/>
          <w:bCs/>
          <w:color w:val="000000" w:themeColor="text1"/>
          <w:sz w:val="22"/>
          <w:szCs w:val="22"/>
        </w:rPr>
        <w:t>to</w:t>
      </w:r>
      <w:r w:rsidRPr="00381014">
        <w:rPr>
          <w:rFonts w:eastAsia="Times New Roman" w:cstheme="minorHAnsi"/>
          <w:b/>
          <w:bCs/>
          <w:color w:val="000000" w:themeColor="text1"/>
          <w:sz w:val="22"/>
          <w:szCs w:val="22"/>
        </w:rPr>
        <w:t xml:space="preserve"> order.</w:t>
      </w:r>
    </w:p>
    <w:p w14:paraId="757E9269" w14:textId="77777777" w:rsidR="00476BF7" w:rsidRPr="00381014" w:rsidRDefault="00476BF7" w:rsidP="002E53FD">
      <w:pPr>
        <w:rPr>
          <w:rFonts w:eastAsia="Times New Roman" w:cstheme="minorHAnsi"/>
          <w:color w:val="000000" w:themeColor="text1"/>
        </w:rPr>
      </w:pPr>
    </w:p>
    <w:p w14:paraId="2C5FDFC1" w14:textId="77777777" w:rsidR="007D5793" w:rsidRPr="007A7D23" w:rsidRDefault="007D5793" w:rsidP="007D5793">
      <w:pPr>
        <w:spacing w:after="160"/>
        <w:rPr>
          <w:rFonts w:eastAsia="Times New Roman" w:cstheme="minorHAnsi"/>
        </w:rPr>
      </w:pPr>
      <w:r w:rsidRPr="007A7D23">
        <w:rPr>
          <w:rFonts w:eastAsia="Times New Roman" w:cstheme="minorHAnsi"/>
          <w:b/>
          <w:bCs/>
          <w:color w:val="000000"/>
          <w:sz w:val="22"/>
          <w:szCs w:val="22"/>
        </w:rPr>
        <w:t>  </w:t>
      </w:r>
    </w:p>
    <w:p w14:paraId="14F41067" w14:textId="77777777" w:rsidR="007D5793" w:rsidRPr="007A7D23" w:rsidRDefault="007D5793" w:rsidP="007D5793">
      <w:pPr>
        <w:rPr>
          <w:rFonts w:eastAsia="Times New Roman" w:cstheme="minorHAnsi"/>
        </w:rPr>
      </w:pPr>
    </w:p>
    <w:p w14:paraId="7225F211" w14:textId="209B7FF7" w:rsidR="007D5793" w:rsidRPr="007A7D23" w:rsidRDefault="00AD5E3C" w:rsidP="007D5793">
      <w:pPr>
        <w:spacing w:after="160"/>
        <w:rPr>
          <w:rFonts w:eastAsia="Times New Roman" w:cstheme="minorHAnsi"/>
        </w:rPr>
      </w:pPr>
      <w:r w:rsidRPr="00AD5E3C">
        <w:rPr>
          <w:rFonts w:eastAsia="Times New Roman" w:cstheme="minorHAnsi"/>
          <w:color w:val="000000"/>
          <w:sz w:val="22"/>
          <w:szCs w:val="22"/>
        </w:rPr>
        <w:t>The GG-series infrared heaters are intended for indoor spot heating in commercial/industrial applications, not for residential use or to be installed outdoors where the heater will be exposed to the outdoor elements. The heaters can be suspended from the ceiling using chain</w:t>
      </w:r>
      <w:r>
        <w:rPr>
          <w:rFonts w:eastAsia="Times New Roman" w:cstheme="minorHAnsi"/>
          <w:color w:val="000000"/>
          <w:sz w:val="22"/>
          <w:szCs w:val="22"/>
        </w:rPr>
        <w:t>.</w:t>
      </w:r>
    </w:p>
    <w:p w14:paraId="0C712EFD" w14:textId="77777777" w:rsidR="007D5793" w:rsidRPr="007A7D23" w:rsidRDefault="007D5793" w:rsidP="007D5793">
      <w:pPr>
        <w:spacing w:after="240"/>
        <w:rPr>
          <w:rFonts w:eastAsia="Times New Roman" w:cstheme="minorHAnsi"/>
        </w:rPr>
      </w:pPr>
    </w:p>
    <w:p w14:paraId="6D24458F" w14:textId="01BBCB30" w:rsidR="007D5793" w:rsidRPr="007A7D23" w:rsidRDefault="007D5793" w:rsidP="007D5793">
      <w:pPr>
        <w:spacing w:after="160"/>
        <w:rPr>
          <w:rFonts w:eastAsia="Times New Roman" w:cstheme="minorHAnsi"/>
        </w:rPr>
      </w:pPr>
      <w:r w:rsidRPr="007A7D23">
        <w:rPr>
          <w:rFonts w:eastAsia="Times New Roman" w:cstheme="minorHAnsi"/>
          <w:b/>
          <w:bCs/>
          <w:color w:val="000000"/>
          <w:sz w:val="36"/>
          <w:szCs w:val="36"/>
        </w:rPr>
        <w:t xml:space="preserve">Step </w:t>
      </w:r>
      <w:r w:rsidR="0098027F">
        <w:rPr>
          <w:rFonts w:eastAsia="Times New Roman" w:cstheme="minorHAnsi"/>
          <w:b/>
          <w:bCs/>
          <w:color w:val="000000"/>
          <w:sz w:val="36"/>
          <w:szCs w:val="36"/>
        </w:rPr>
        <w:t>1</w:t>
      </w:r>
      <w:r w:rsidRPr="007A7D23">
        <w:rPr>
          <w:rFonts w:eastAsia="Times New Roman" w:cstheme="minorHAnsi"/>
          <w:b/>
          <w:bCs/>
          <w:color w:val="000000"/>
          <w:sz w:val="36"/>
          <w:szCs w:val="36"/>
        </w:rPr>
        <w:t>:  What kind of fuel will you use?</w:t>
      </w:r>
    </w:p>
    <w:p w14:paraId="238D5F81" w14:textId="77777777" w:rsidR="007D5793" w:rsidRPr="007A7D23" w:rsidRDefault="007D5793" w:rsidP="007D5793">
      <w:pPr>
        <w:rPr>
          <w:rFonts w:eastAsia="Times New Roman" w:cstheme="minorHAnsi"/>
        </w:rPr>
      </w:pPr>
    </w:p>
    <w:p w14:paraId="0195AF9C" w14:textId="44510FB2" w:rsidR="007D5793" w:rsidRPr="007A7D23" w:rsidRDefault="00CA3D70" w:rsidP="007D5793">
      <w:pPr>
        <w:spacing w:after="160"/>
        <w:rPr>
          <w:rFonts w:eastAsia="Times New Roman" w:cstheme="minorHAnsi"/>
        </w:rPr>
      </w:pPr>
      <w:r w:rsidRPr="007A7D23">
        <w:rPr>
          <w:rFonts w:eastAsia="Times New Roman" w:cstheme="minorHAnsi"/>
          <w:b/>
          <w:bCs/>
          <w:color w:val="000000"/>
          <w:sz w:val="22"/>
          <w:szCs w:val="22"/>
        </w:rPr>
        <w:t xml:space="preserve">Our heaters can use either natural </w:t>
      </w:r>
      <w:proofErr w:type="gramStart"/>
      <w:r w:rsidRPr="007A7D23">
        <w:rPr>
          <w:rFonts w:eastAsia="Times New Roman" w:cstheme="minorHAnsi"/>
          <w:b/>
          <w:bCs/>
          <w:color w:val="000000"/>
          <w:sz w:val="22"/>
          <w:szCs w:val="22"/>
        </w:rPr>
        <w:t>gas</w:t>
      </w:r>
      <w:r w:rsidR="00AD5E3C">
        <w:rPr>
          <w:rFonts w:eastAsia="Times New Roman" w:cstheme="minorHAnsi"/>
          <w:b/>
          <w:bCs/>
          <w:color w:val="000000"/>
          <w:sz w:val="22"/>
          <w:szCs w:val="22"/>
        </w:rPr>
        <w:t>(</w:t>
      </w:r>
      <w:proofErr w:type="gramEnd"/>
      <w:r w:rsidR="00AD5E3C">
        <w:rPr>
          <w:rFonts w:eastAsia="Times New Roman" w:cstheme="minorHAnsi"/>
          <w:b/>
          <w:bCs/>
          <w:color w:val="000000"/>
          <w:sz w:val="22"/>
          <w:szCs w:val="22"/>
        </w:rPr>
        <w:t>NG)</w:t>
      </w:r>
      <w:r w:rsidRPr="007A7D23">
        <w:rPr>
          <w:rFonts w:eastAsia="Times New Roman" w:cstheme="minorHAnsi"/>
          <w:b/>
          <w:bCs/>
          <w:color w:val="000000"/>
          <w:sz w:val="22"/>
          <w:szCs w:val="22"/>
        </w:rPr>
        <w:t xml:space="preserve"> or liquid propane</w:t>
      </w:r>
      <w:r w:rsidR="00AD5E3C">
        <w:rPr>
          <w:rFonts w:eastAsia="Times New Roman" w:cstheme="minorHAnsi"/>
          <w:b/>
          <w:bCs/>
          <w:color w:val="000000"/>
          <w:sz w:val="22"/>
          <w:szCs w:val="22"/>
        </w:rPr>
        <w:t>(LP)</w:t>
      </w:r>
      <w:r w:rsidRPr="007A7D23">
        <w:rPr>
          <w:rFonts w:eastAsia="Times New Roman" w:cstheme="minorHAnsi"/>
          <w:b/>
          <w:bCs/>
          <w:color w:val="000000"/>
          <w:sz w:val="22"/>
          <w:szCs w:val="22"/>
        </w:rPr>
        <w:t>.</w:t>
      </w:r>
      <w:r w:rsidR="00674DA2" w:rsidRPr="007A7D23">
        <w:rPr>
          <w:rFonts w:eastAsia="Times New Roman" w:cstheme="minorHAnsi"/>
          <w:b/>
          <w:bCs/>
          <w:color w:val="000000"/>
          <w:sz w:val="22"/>
          <w:szCs w:val="22"/>
        </w:rPr>
        <w:t xml:space="preserve"> </w:t>
      </w:r>
      <w:r w:rsidR="00AD5E3C">
        <w:rPr>
          <w:rFonts w:eastAsia="Times New Roman" w:cstheme="minorHAnsi"/>
          <w:color w:val="000000"/>
          <w:sz w:val="22"/>
          <w:szCs w:val="22"/>
        </w:rPr>
        <w:t xml:space="preserve">Only select rates are available in </w:t>
      </w:r>
      <w:r w:rsidR="0098027F">
        <w:rPr>
          <w:rFonts w:eastAsia="Times New Roman" w:cstheme="minorHAnsi"/>
          <w:color w:val="000000"/>
          <w:sz w:val="22"/>
          <w:szCs w:val="22"/>
        </w:rPr>
        <w:t xml:space="preserve">in LP gas. See specification sheet or installation and operation manual. </w:t>
      </w:r>
    </w:p>
    <w:p w14:paraId="667E9BAE" w14:textId="77777777" w:rsidR="007D5793" w:rsidRPr="007A7D23" w:rsidRDefault="007D5793" w:rsidP="007D5793">
      <w:pPr>
        <w:rPr>
          <w:rFonts w:eastAsia="Times New Roman" w:cstheme="minorHAnsi"/>
        </w:rPr>
      </w:pPr>
    </w:p>
    <w:p w14:paraId="22276244" w14:textId="6B1FE61A" w:rsidR="007D5793" w:rsidRPr="007A7D23" w:rsidRDefault="007D5793" w:rsidP="007D5793">
      <w:pPr>
        <w:spacing w:after="160"/>
        <w:rPr>
          <w:rFonts w:eastAsia="Times New Roman" w:cstheme="minorHAnsi"/>
        </w:rPr>
      </w:pPr>
      <w:r w:rsidRPr="007A7D23">
        <w:rPr>
          <w:rFonts w:eastAsia="Times New Roman" w:cstheme="minorHAnsi"/>
          <w:b/>
          <w:bCs/>
          <w:color w:val="000000"/>
          <w:sz w:val="38"/>
          <w:szCs w:val="38"/>
        </w:rPr>
        <w:t xml:space="preserve">Step </w:t>
      </w:r>
      <w:r w:rsidR="0098027F">
        <w:rPr>
          <w:rFonts w:eastAsia="Times New Roman" w:cstheme="minorHAnsi"/>
          <w:b/>
          <w:bCs/>
          <w:color w:val="000000"/>
          <w:sz w:val="38"/>
          <w:szCs w:val="38"/>
        </w:rPr>
        <w:t>2</w:t>
      </w:r>
      <w:r w:rsidRPr="007A7D23">
        <w:rPr>
          <w:rFonts w:eastAsia="Times New Roman" w:cstheme="minorHAnsi"/>
          <w:b/>
          <w:bCs/>
          <w:color w:val="000000"/>
          <w:sz w:val="38"/>
          <w:szCs w:val="38"/>
        </w:rPr>
        <w:t xml:space="preserve">: What measurements are needed to determine </w:t>
      </w:r>
      <w:r w:rsidR="00F969B4">
        <w:rPr>
          <w:rFonts w:eastAsia="Times New Roman" w:cstheme="minorHAnsi"/>
          <w:b/>
          <w:bCs/>
          <w:color w:val="000000"/>
          <w:sz w:val="38"/>
          <w:szCs w:val="38"/>
        </w:rPr>
        <w:t>how much</w:t>
      </w:r>
      <w:r w:rsidR="005515C8">
        <w:rPr>
          <w:rFonts w:eastAsia="Times New Roman" w:cstheme="minorHAnsi"/>
          <w:b/>
          <w:bCs/>
          <w:color w:val="000000"/>
          <w:sz w:val="38"/>
          <w:szCs w:val="38"/>
        </w:rPr>
        <w:t xml:space="preserve"> heat or</w:t>
      </w:r>
      <w:r w:rsidR="00F969B4" w:rsidRPr="007A7D23">
        <w:rPr>
          <w:rFonts w:eastAsia="Times New Roman" w:cstheme="minorHAnsi"/>
          <w:b/>
          <w:bCs/>
          <w:color w:val="000000"/>
          <w:sz w:val="38"/>
          <w:szCs w:val="38"/>
        </w:rPr>
        <w:t xml:space="preserve"> </w:t>
      </w:r>
      <w:r w:rsidR="001E1BEB" w:rsidRPr="007A7D23">
        <w:rPr>
          <w:rFonts w:eastAsia="Times New Roman" w:cstheme="minorHAnsi"/>
          <w:b/>
          <w:bCs/>
          <w:color w:val="000000"/>
          <w:sz w:val="38"/>
          <w:szCs w:val="38"/>
        </w:rPr>
        <w:t>BTU</w:t>
      </w:r>
      <w:r w:rsidR="00CA3D70" w:rsidRPr="007A7D23">
        <w:rPr>
          <w:rFonts w:eastAsia="Times New Roman" w:cstheme="minorHAnsi"/>
          <w:b/>
          <w:bCs/>
          <w:color w:val="000000"/>
          <w:sz w:val="38"/>
          <w:szCs w:val="38"/>
        </w:rPr>
        <w:t>s</w:t>
      </w:r>
      <w:r w:rsidR="001E1BEB" w:rsidRPr="007A7D23">
        <w:rPr>
          <w:rFonts w:eastAsia="Times New Roman" w:cstheme="minorHAnsi"/>
          <w:b/>
          <w:bCs/>
          <w:color w:val="000000"/>
          <w:sz w:val="38"/>
          <w:szCs w:val="38"/>
        </w:rPr>
        <w:t xml:space="preserve"> </w:t>
      </w:r>
      <w:r w:rsidRPr="007A7D23">
        <w:rPr>
          <w:rFonts w:eastAsia="Times New Roman" w:cstheme="minorHAnsi"/>
          <w:b/>
          <w:bCs/>
          <w:color w:val="000000"/>
          <w:sz w:val="38"/>
          <w:szCs w:val="38"/>
        </w:rPr>
        <w:t>you need?</w:t>
      </w:r>
    </w:p>
    <w:p w14:paraId="5BF199E7" w14:textId="77777777" w:rsidR="007D5793" w:rsidRPr="007A7D23" w:rsidRDefault="007D5793" w:rsidP="007D5793">
      <w:pPr>
        <w:rPr>
          <w:rFonts w:eastAsia="Times New Roman" w:cstheme="minorHAnsi"/>
        </w:rPr>
      </w:pPr>
    </w:p>
    <w:p w14:paraId="5EAA0C88" w14:textId="2191DA41" w:rsidR="007D5793" w:rsidRPr="007A7D23" w:rsidRDefault="007D5793" w:rsidP="007D5793">
      <w:pPr>
        <w:spacing w:after="160"/>
        <w:rPr>
          <w:rFonts w:eastAsia="Times New Roman" w:cstheme="minorHAnsi"/>
        </w:rPr>
      </w:pPr>
      <w:r w:rsidRPr="007A7D23">
        <w:rPr>
          <w:rFonts w:eastAsia="Times New Roman" w:cstheme="minorHAnsi"/>
          <w:b/>
          <w:bCs/>
          <w:color w:val="000000"/>
          <w:sz w:val="22"/>
          <w:szCs w:val="22"/>
        </w:rPr>
        <w:t xml:space="preserve">There are three key measurements you will </w:t>
      </w:r>
      <w:r w:rsidR="00CA3D70" w:rsidRPr="007A7D23">
        <w:rPr>
          <w:rFonts w:eastAsia="Times New Roman" w:cstheme="minorHAnsi"/>
          <w:b/>
          <w:bCs/>
          <w:color w:val="000000"/>
          <w:sz w:val="22"/>
          <w:szCs w:val="22"/>
        </w:rPr>
        <w:t>want to collect</w:t>
      </w:r>
    </w:p>
    <w:p w14:paraId="3CAFA089" w14:textId="77777777" w:rsidR="007D5793" w:rsidRPr="007A7D23" w:rsidRDefault="007D5793" w:rsidP="007D5793">
      <w:pPr>
        <w:rPr>
          <w:rFonts w:eastAsia="Times New Roman" w:cstheme="minorHAnsi"/>
        </w:rPr>
      </w:pPr>
    </w:p>
    <w:p w14:paraId="1B781AC9" w14:textId="688BB20F" w:rsidR="007D5793" w:rsidRPr="005866F1" w:rsidRDefault="005866F1" w:rsidP="005866F1">
      <w:pPr>
        <w:spacing w:after="160"/>
        <w:textAlignment w:val="baseline"/>
        <w:rPr>
          <w:rFonts w:eastAsia="Times New Roman" w:cstheme="minorHAnsi"/>
        </w:rPr>
      </w:pPr>
      <w:r>
        <w:rPr>
          <w:rFonts w:eastAsia="Times New Roman" w:cstheme="minorHAnsi"/>
          <w:b/>
          <w:bCs/>
          <w:color w:val="000000"/>
          <w:sz w:val="22"/>
          <w:szCs w:val="22"/>
        </w:rPr>
        <w:t xml:space="preserve">1 </w:t>
      </w:r>
      <w:r w:rsidR="007D5793" w:rsidRPr="007A7D23">
        <w:rPr>
          <w:rFonts w:eastAsia="Times New Roman" w:cstheme="minorHAnsi"/>
          <w:b/>
          <w:bCs/>
          <w:color w:val="000000"/>
          <w:sz w:val="22"/>
          <w:szCs w:val="22"/>
        </w:rPr>
        <w:t>Overhead structure/</w:t>
      </w:r>
      <w:r w:rsidR="009D6195">
        <w:rPr>
          <w:rFonts w:eastAsia="Times New Roman" w:cstheme="minorHAnsi"/>
          <w:b/>
          <w:bCs/>
          <w:color w:val="000000"/>
          <w:sz w:val="22"/>
          <w:szCs w:val="22"/>
        </w:rPr>
        <w:t xml:space="preserve">recommended </w:t>
      </w:r>
      <w:r w:rsidR="007D5793" w:rsidRPr="007A7D23">
        <w:rPr>
          <w:rFonts w:eastAsia="Times New Roman" w:cstheme="minorHAnsi"/>
          <w:b/>
          <w:bCs/>
          <w:color w:val="000000"/>
          <w:sz w:val="22"/>
          <w:szCs w:val="22"/>
        </w:rPr>
        <w:t xml:space="preserve">mounting height.  </w:t>
      </w:r>
      <w:proofErr w:type="gramStart"/>
      <w:r w:rsidR="007D5793" w:rsidRPr="007A7D23">
        <w:rPr>
          <w:rFonts w:eastAsia="Times New Roman" w:cstheme="minorHAnsi"/>
          <w:color w:val="000000"/>
          <w:sz w:val="22"/>
          <w:szCs w:val="22"/>
        </w:rPr>
        <w:t>It’s</w:t>
      </w:r>
      <w:proofErr w:type="gramEnd"/>
      <w:r w:rsidR="007D5793" w:rsidRPr="007A7D23">
        <w:rPr>
          <w:rFonts w:eastAsia="Times New Roman" w:cstheme="minorHAnsi"/>
          <w:color w:val="000000"/>
          <w:sz w:val="22"/>
          <w:szCs w:val="22"/>
        </w:rPr>
        <w:t xml:space="preserve"> important to follow our guidelines </w:t>
      </w:r>
      <w:r w:rsidR="00CA3D70" w:rsidRPr="007A7D23">
        <w:rPr>
          <w:rFonts w:eastAsia="Times New Roman" w:cstheme="minorHAnsi"/>
          <w:color w:val="000000"/>
          <w:sz w:val="22"/>
          <w:szCs w:val="22"/>
        </w:rPr>
        <w:t>see</w:t>
      </w:r>
      <w:r>
        <w:rPr>
          <w:rFonts w:eastAsia="Times New Roman" w:cstheme="minorHAnsi"/>
          <w:color w:val="000000"/>
          <w:sz w:val="22"/>
          <w:szCs w:val="22"/>
        </w:rPr>
        <w:t xml:space="preserve"> specific guidelines </w:t>
      </w:r>
      <w:r w:rsidR="00CA3D70" w:rsidRPr="007A7D23">
        <w:rPr>
          <w:rFonts w:eastAsia="Times New Roman" w:cstheme="minorHAnsi"/>
          <w:color w:val="000000"/>
          <w:sz w:val="22"/>
          <w:szCs w:val="22"/>
        </w:rPr>
        <w:t xml:space="preserve">chart </w:t>
      </w:r>
      <w:r>
        <w:rPr>
          <w:rFonts w:eastAsia="Times New Roman" w:cstheme="minorHAnsi"/>
          <w:color w:val="000000"/>
          <w:sz w:val="22"/>
          <w:szCs w:val="22"/>
        </w:rPr>
        <w:t>at bottom of this page</w:t>
      </w:r>
      <w:r w:rsidR="009D6195">
        <w:rPr>
          <w:rFonts w:eastAsia="Times New Roman" w:cstheme="minorHAnsi"/>
          <w:color w:val="000000"/>
          <w:sz w:val="22"/>
          <w:szCs w:val="22"/>
        </w:rPr>
        <w:t>.</w:t>
      </w:r>
    </w:p>
    <w:p w14:paraId="76D173E2" w14:textId="7379BDEE" w:rsidR="007D5793" w:rsidRPr="007A7D23" w:rsidRDefault="00476BF7" w:rsidP="005866F1">
      <w:pPr>
        <w:spacing w:after="160"/>
        <w:rPr>
          <w:rFonts w:eastAsia="Times New Roman" w:cstheme="minorHAnsi"/>
        </w:rPr>
      </w:pPr>
      <w:proofErr w:type="gramStart"/>
      <w:r>
        <w:rPr>
          <w:rFonts w:eastAsia="Times New Roman" w:cstheme="minorHAnsi"/>
          <w:color w:val="000000"/>
          <w:sz w:val="22"/>
          <w:szCs w:val="22"/>
        </w:rPr>
        <w:t>Let’s</w:t>
      </w:r>
      <w:proofErr w:type="gramEnd"/>
      <w:r w:rsidR="007D5793" w:rsidRPr="007A7D23">
        <w:rPr>
          <w:rFonts w:eastAsia="Times New Roman" w:cstheme="minorHAnsi"/>
          <w:color w:val="000000"/>
          <w:sz w:val="22"/>
          <w:szCs w:val="22"/>
        </w:rPr>
        <w:t xml:space="preserve"> begin with </w:t>
      </w:r>
      <w:r w:rsidR="00CA3D70" w:rsidRPr="007A7D23">
        <w:rPr>
          <w:rFonts w:eastAsia="Times New Roman" w:cstheme="minorHAnsi"/>
          <w:color w:val="000000"/>
          <w:sz w:val="22"/>
          <w:szCs w:val="22"/>
        </w:rPr>
        <w:t xml:space="preserve">the height </w:t>
      </w:r>
      <w:r w:rsidR="007D5793" w:rsidRPr="007A7D23">
        <w:rPr>
          <w:rFonts w:eastAsia="Times New Roman" w:cstheme="minorHAnsi"/>
          <w:color w:val="000000"/>
          <w:sz w:val="22"/>
          <w:szCs w:val="22"/>
        </w:rPr>
        <w:t>measurement</w:t>
      </w:r>
      <w:r w:rsidR="0098027F">
        <w:rPr>
          <w:rFonts w:eastAsia="Times New Roman" w:cstheme="minorHAnsi"/>
          <w:color w:val="000000"/>
          <w:sz w:val="22"/>
          <w:szCs w:val="22"/>
        </w:rPr>
        <w:t xml:space="preserve"> by measuring the distance between the floor and the ceiling.</w:t>
      </w:r>
    </w:p>
    <w:p w14:paraId="5C57A6BA" w14:textId="77777777" w:rsidR="007D5793" w:rsidRPr="007A7D23" w:rsidRDefault="007D5793" w:rsidP="007D5793">
      <w:pPr>
        <w:rPr>
          <w:rFonts w:eastAsia="Times New Roman" w:cstheme="minorHAnsi"/>
        </w:rPr>
      </w:pPr>
    </w:p>
    <w:p w14:paraId="29A410B4" w14:textId="70B32F36" w:rsidR="007D5793" w:rsidRPr="007A7D23" w:rsidRDefault="005866F1" w:rsidP="005866F1">
      <w:pPr>
        <w:textAlignment w:val="baseline"/>
        <w:rPr>
          <w:rFonts w:eastAsia="Times New Roman" w:cstheme="minorHAnsi"/>
          <w:b/>
          <w:bCs/>
          <w:color w:val="000000"/>
          <w:sz w:val="22"/>
          <w:szCs w:val="22"/>
        </w:rPr>
      </w:pPr>
      <w:r>
        <w:rPr>
          <w:rFonts w:eastAsia="Times New Roman" w:cstheme="minorHAnsi"/>
          <w:b/>
          <w:bCs/>
          <w:color w:val="000000"/>
          <w:sz w:val="22"/>
          <w:szCs w:val="22"/>
        </w:rPr>
        <w:t xml:space="preserve">2 </w:t>
      </w:r>
      <w:r w:rsidR="007D5793" w:rsidRPr="007A7D23">
        <w:rPr>
          <w:rFonts w:eastAsia="Times New Roman" w:cstheme="minorHAnsi"/>
          <w:b/>
          <w:bCs/>
          <w:color w:val="000000"/>
          <w:sz w:val="22"/>
          <w:szCs w:val="22"/>
        </w:rPr>
        <w:t>Total length and width of the</w:t>
      </w:r>
      <w:r w:rsidR="0098027F">
        <w:rPr>
          <w:rFonts w:eastAsia="Times New Roman" w:cstheme="minorHAnsi"/>
          <w:b/>
          <w:bCs/>
          <w:color w:val="000000"/>
          <w:sz w:val="22"/>
          <w:szCs w:val="22"/>
        </w:rPr>
        <w:t xml:space="preserve"> </w:t>
      </w:r>
      <w:r w:rsidR="007D5793" w:rsidRPr="007A7D23">
        <w:rPr>
          <w:rFonts w:eastAsia="Times New Roman" w:cstheme="minorHAnsi"/>
          <w:b/>
          <w:bCs/>
          <w:color w:val="000000"/>
          <w:sz w:val="22"/>
          <w:szCs w:val="22"/>
        </w:rPr>
        <w:t>area</w:t>
      </w:r>
      <w:r w:rsidR="0098027F">
        <w:rPr>
          <w:rFonts w:eastAsia="Times New Roman" w:cstheme="minorHAnsi"/>
          <w:b/>
          <w:bCs/>
          <w:color w:val="000000"/>
          <w:sz w:val="22"/>
          <w:szCs w:val="22"/>
        </w:rPr>
        <w:t xml:space="preserve"> you wish to heat</w:t>
      </w:r>
      <w:r w:rsidR="007D5793" w:rsidRPr="007A7D23">
        <w:rPr>
          <w:rFonts w:eastAsia="Times New Roman" w:cstheme="minorHAnsi"/>
          <w:b/>
          <w:bCs/>
          <w:color w:val="000000"/>
          <w:sz w:val="22"/>
          <w:szCs w:val="22"/>
        </w:rPr>
        <w:t xml:space="preserve">.  </w:t>
      </w:r>
    </w:p>
    <w:p w14:paraId="4748ED4A" w14:textId="77777777" w:rsidR="00CA3D70" w:rsidRPr="007A7D23" w:rsidRDefault="00CA3D70" w:rsidP="007A7D23">
      <w:pPr>
        <w:textAlignment w:val="baseline"/>
        <w:rPr>
          <w:rFonts w:eastAsia="Times New Roman" w:cstheme="minorHAnsi"/>
          <w:b/>
          <w:bCs/>
          <w:color w:val="000000"/>
          <w:sz w:val="22"/>
          <w:szCs w:val="22"/>
        </w:rPr>
      </w:pPr>
    </w:p>
    <w:p w14:paraId="5E7990EB" w14:textId="354A2B96" w:rsidR="00A4041D" w:rsidRPr="0036459A" w:rsidRDefault="005866F1" w:rsidP="005866F1">
      <w:pPr>
        <w:spacing w:after="160"/>
        <w:textAlignment w:val="baseline"/>
        <w:rPr>
          <w:rFonts w:eastAsia="Times New Roman" w:cstheme="minorHAnsi"/>
          <w:color w:val="000000" w:themeColor="text1"/>
          <w:sz w:val="22"/>
          <w:szCs w:val="22"/>
        </w:rPr>
      </w:pPr>
      <w:r>
        <w:rPr>
          <w:rFonts w:eastAsia="Times New Roman" w:cstheme="minorHAnsi"/>
          <w:b/>
          <w:bCs/>
          <w:color w:val="000000" w:themeColor="text1"/>
          <w:sz w:val="22"/>
          <w:szCs w:val="22"/>
        </w:rPr>
        <w:t xml:space="preserve">3 </w:t>
      </w:r>
      <w:r w:rsidR="007D5793" w:rsidRPr="0036459A">
        <w:rPr>
          <w:rFonts w:eastAsia="Times New Roman" w:cstheme="minorHAnsi"/>
          <w:b/>
          <w:bCs/>
          <w:color w:val="000000" w:themeColor="text1"/>
          <w:sz w:val="22"/>
          <w:szCs w:val="22"/>
        </w:rPr>
        <w:t>Survey your space to determine</w:t>
      </w:r>
      <w:r w:rsidR="00247254" w:rsidRPr="0036459A">
        <w:rPr>
          <w:rFonts w:eastAsia="Times New Roman" w:cstheme="minorHAnsi"/>
          <w:b/>
          <w:bCs/>
          <w:color w:val="000000" w:themeColor="text1"/>
          <w:sz w:val="22"/>
          <w:szCs w:val="22"/>
        </w:rPr>
        <w:t>:</w:t>
      </w:r>
      <w:r w:rsidR="007D5793" w:rsidRPr="0036459A">
        <w:rPr>
          <w:rFonts w:eastAsia="Times New Roman" w:cstheme="minorHAnsi"/>
          <w:b/>
          <w:bCs/>
          <w:color w:val="000000" w:themeColor="text1"/>
          <w:sz w:val="22"/>
          <w:szCs w:val="22"/>
        </w:rPr>
        <w:t xml:space="preserve"> </w:t>
      </w:r>
      <w:r w:rsidR="00476BF7">
        <w:rPr>
          <w:rFonts w:eastAsia="Times New Roman" w:cstheme="minorHAnsi"/>
          <w:b/>
          <w:bCs/>
          <w:color w:val="000000" w:themeColor="text1"/>
          <w:sz w:val="22"/>
          <w:szCs w:val="22"/>
        </w:rPr>
        <w:t>A</w:t>
      </w:r>
      <w:r w:rsidR="007D5793" w:rsidRPr="0036459A">
        <w:rPr>
          <w:rFonts w:eastAsia="Times New Roman" w:cstheme="minorHAnsi"/>
          <w:b/>
          <w:bCs/>
          <w:color w:val="000000" w:themeColor="text1"/>
          <w:sz w:val="22"/>
          <w:szCs w:val="22"/>
        </w:rPr>
        <w:t xml:space="preserve">re there any </w:t>
      </w:r>
      <w:r w:rsidR="00FA5161">
        <w:rPr>
          <w:rFonts w:eastAsia="Times New Roman" w:cstheme="minorHAnsi"/>
          <w:b/>
          <w:bCs/>
          <w:color w:val="000000" w:themeColor="text1"/>
          <w:sz w:val="22"/>
          <w:szCs w:val="22"/>
        </w:rPr>
        <w:t>clearances</w:t>
      </w:r>
      <w:r w:rsidR="007D5793" w:rsidRPr="0036459A">
        <w:rPr>
          <w:rFonts w:eastAsia="Times New Roman" w:cstheme="minorHAnsi"/>
          <w:b/>
          <w:bCs/>
          <w:color w:val="000000" w:themeColor="text1"/>
          <w:sz w:val="22"/>
          <w:szCs w:val="22"/>
        </w:rPr>
        <w:t xml:space="preserve"> issues for structures, features, or objects that would interfere </w:t>
      </w:r>
      <w:r w:rsidR="004D7433" w:rsidRPr="0036459A">
        <w:rPr>
          <w:rFonts w:eastAsia="Times New Roman" w:cstheme="minorHAnsi"/>
          <w:b/>
          <w:bCs/>
          <w:color w:val="000000" w:themeColor="text1"/>
          <w:sz w:val="22"/>
          <w:szCs w:val="22"/>
        </w:rPr>
        <w:t>above, below, or to the sides of the</w:t>
      </w:r>
      <w:r w:rsidR="007D5793" w:rsidRPr="0036459A">
        <w:rPr>
          <w:rFonts w:eastAsia="Times New Roman" w:cstheme="minorHAnsi"/>
          <w:b/>
          <w:bCs/>
          <w:color w:val="000000" w:themeColor="text1"/>
          <w:sz w:val="22"/>
          <w:szCs w:val="22"/>
        </w:rPr>
        <w:t xml:space="preserve"> unit? </w:t>
      </w:r>
      <w:r w:rsidR="007D5793" w:rsidRPr="0036459A">
        <w:rPr>
          <w:rFonts w:eastAsia="Times New Roman" w:cstheme="minorHAnsi"/>
          <w:color w:val="000000" w:themeColor="text1"/>
          <w:sz w:val="22"/>
          <w:szCs w:val="22"/>
        </w:rPr>
        <w:t> </w:t>
      </w:r>
      <w:r w:rsidR="00CA3D70" w:rsidRPr="0036459A">
        <w:rPr>
          <w:rFonts w:eastAsia="Times New Roman" w:cstheme="minorHAnsi"/>
          <w:color w:val="000000" w:themeColor="text1"/>
          <w:sz w:val="22"/>
          <w:szCs w:val="22"/>
        </w:rPr>
        <w:t xml:space="preserve">You will see minimum </w:t>
      </w:r>
      <w:r w:rsidR="00FA5161">
        <w:rPr>
          <w:rFonts w:eastAsia="Times New Roman" w:cstheme="minorHAnsi"/>
          <w:color w:val="000000" w:themeColor="text1"/>
          <w:sz w:val="22"/>
          <w:szCs w:val="22"/>
        </w:rPr>
        <w:t>clearances</w:t>
      </w:r>
      <w:r w:rsidR="00CA3D70" w:rsidRPr="0036459A">
        <w:rPr>
          <w:rFonts w:eastAsia="Times New Roman" w:cstheme="minorHAnsi"/>
          <w:color w:val="000000" w:themeColor="text1"/>
          <w:sz w:val="22"/>
          <w:szCs w:val="22"/>
        </w:rPr>
        <w:t xml:space="preserve"> recommendations in the </w:t>
      </w:r>
      <w:r w:rsidR="009D6195">
        <w:rPr>
          <w:rFonts w:eastAsia="Times New Roman" w:cstheme="minorHAnsi"/>
          <w:color w:val="000000" w:themeColor="text1"/>
          <w:sz w:val="22"/>
          <w:szCs w:val="22"/>
        </w:rPr>
        <w:t>installation and operation manual.</w:t>
      </w:r>
    </w:p>
    <w:p w14:paraId="1F892DC3" w14:textId="77777777" w:rsidR="007D5793" w:rsidRPr="007A7D23" w:rsidRDefault="007D5793" w:rsidP="007D5793">
      <w:pPr>
        <w:rPr>
          <w:rFonts w:eastAsia="Times New Roman" w:cstheme="minorHAnsi"/>
        </w:rPr>
      </w:pPr>
    </w:p>
    <w:p w14:paraId="6CAD41CB" w14:textId="449B8328" w:rsidR="007D5793" w:rsidRPr="007A7D23" w:rsidRDefault="007D5793" w:rsidP="007D5793">
      <w:pPr>
        <w:spacing w:after="160"/>
        <w:rPr>
          <w:rFonts w:eastAsia="Times New Roman" w:cstheme="minorHAnsi"/>
        </w:rPr>
      </w:pPr>
      <w:r w:rsidRPr="007A7D23">
        <w:rPr>
          <w:rFonts w:eastAsia="Times New Roman" w:cstheme="minorHAnsi"/>
          <w:b/>
          <w:bCs/>
          <w:color w:val="000000"/>
          <w:sz w:val="36"/>
          <w:szCs w:val="36"/>
        </w:rPr>
        <w:t xml:space="preserve">Step </w:t>
      </w:r>
      <w:r w:rsidR="0098027F">
        <w:rPr>
          <w:rFonts w:eastAsia="Times New Roman" w:cstheme="minorHAnsi"/>
          <w:b/>
          <w:bCs/>
          <w:color w:val="000000"/>
          <w:sz w:val="36"/>
          <w:szCs w:val="36"/>
        </w:rPr>
        <w:t>3</w:t>
      </w:r>
      <w:r w:rsidRPr="007A7D23">
        <w:rPr>
          <w:rFonts w:eastAsia="Times New Roman" w:cstheme="minorHAnsi"/>
          <w:b/>
          <w:bCs/>
          <w:color w:val="000000"/>
          <w:sz w:val="36"/>
          <w:szCs w:val="36"/>
        </w:rPr>
        <w:t xml:space="preserve">: </w:t>
      </w:r>
      <w:proofErr w:type="gramStart"/>
      <w:r w:rsidRPr="007A7D23">
        <w:rPr>
          <w:rFonts w:eastAsia="Times New Roman" w:cstheme="minorHAnsi"/>
          <w:b/>
          <w:bCs/>
          <w:color w:val="000000"/>
          <w:sz w:val="36"/>
          <w:szCs w:val="36"/>
        </w:rPr>
        <w:t>You’ve</w:t>
      </w:r>
      <w:proofErr w:type="gramEnd"/>
      <w:r w:rsidRPr="007A7D23">
        <w:rPr>
          <w:rFonts w:eastAsia="Times New Roman" w:cstheme="minorHAnsi"/>
          <w:b/>
          <w:bCs/>
          <w:color w:val="000000"/>
          <w:sz w:val="36"/>
          <w:szCs w:val="36"/>
        </w:rPr>
        <w:t xml:space="preserve"> measured. Now, let’s talk about heat coverage.</w:t>
      </w:r>
    </w:p>
    <w:p w14:paraId="4DC1EC2D" w14:textId="77777777" w:rsidR="007D5793" w:rsidRPr="007A7D23" w:rsidRDefault="007D5793" w:rsidP="007D5793">
      <w:pPr>
        <w:rPr>
          <w:rFonts w:eastAsia="Times New Roman" w:cstheme="minorHAnsi"/>
        </w:rPr>
      </w:pPr>
    </w:p>
    <w:p w14:paraId="3CDA875A" w14:textId="7708A944" w:rsidR="0098027F" w:rsidRDefault="007D5793" w:rsidP="0098027F">
      <w:r w:rsidRPr="007A7D23">
        <w:rPr>
          <w:rFonts w:eastAsia="Times New Roman" w:cstheme="minorHAnsi"/>
          <w:b/>
          <w:bCs/>
          <w:color w:val="000000"/>
          <w:sz w:val="22"/>
          <w:szCs w:val="22"/>
        </w:rPr>
        <w:t xml:space="preserve">Basic coverage calculation. </w:t>
      </w:r>
      <w:r w:rsidRPr="007A7D23">
        <w:rPr>
          <w:rFonts w:eastAsia="Times New Roman" w:cstheme="minorHAnsi"/>
          <w:color w:val="000000"/>
          <w:sz w:val="22"/>
          <w:szCs w:val="22"/>
        </w:rPr>
        <w:t xml:space="preserve"> The measure of the heat output </w:t>
      </w:r>
      <w:proofErr w:type="gramStart"/>
      <w:r w:rsidRPr="007A7D23">
        <w:rPr>
          <w:rFonts w:eastAsia="Times New Roman" w:cstheme="minorHAnsi"/>
          <w:color w:val="000000"/>
          <w:sz w:val="22"/>
          <w:szCs w:val="22"/>
        </w:rPr>
        <w:t>you’ll</w:t>
      </w:r>
      <w:proofErr w:type="gramEnd"/>
      <w:r w:rsidRPr="007A7D23">
        <w:rPr>
          <w:rFonts w:eastAsia="Times New Roman" w:cstheme="minorHAnsi"/>
          <w:color w:val="000000"/>
          <w:sz w:val="22"/>
          <w:szCs w:val="22"/>
        </w:rPr>
        <w:t xml:space="preserve"> get from your system is BTUs.</w:t>
      </w:r>
      <w:r w:rsidR="0098027F">
        <w:rPr>
          <w:rFonts w:eastAsia="Times New Roman" w:cstheme="minorHAnsi"/>
          <w:color w:val="000000"/>
          <w:sz w:val="22"/>
          <w:szCs w:val="22"/>
        </w:rPr>
        <w:t xml:space="preserve"> </w:t>
      </w:r>
      <w:r w:rsidR="0098027F">
        <w:t>To determine the area of heat coverage, multiply the heat output factor by the mounting height. (</w:t>
      </w:r>
      <w:proofErr w:type="gramStart"/>
      <w:r w:rsidR="0098027F">
        <w:t>e.g.</w:t>
      </w:r>
      <w:proofErr w:type="gramEnd"/>
      <w:r w:rsidR="0098027F">
        <w:t xml:space="preserve"> to determine side to side heat coverage of GG-</w:t>
      </w:r>
      <w:r w:rsidR="0098027F">
        <w:t>8</w:t>
      </w:r>
      <w:r w:rsidR="0098027F">
        <w:t>0 installed at 1</w:t>
      </w:r>
      <w:r w:rsidR="0098027F">
        <w:t>8</w:t>
      </w:r>
      <w:r w:rsidR="0098027F">
        <w:t>’ above the floor: 2.0 x 1</w:t>
      </w:r>
      <w:r w:rsidR="0098027F">
        <w:t>8</w:t>
      </w:r>
      <w:r w:rsidR="0098027F">
        <w:t xml:space="preserve">’ = </w:t>
      </w:r>
      <w:r w:rsidR="0098027F">
        <w:t>41.4</w:t>
      </w:r>
      <w:r w:rsidR="0098027F">
        <w:t>’).</w:t>
      </w:r>
    </w:p>
    <w:p w14:paraId="58570C0C" w14:textId="2252881F" w:rsidR="008C67EF" w:rsidRDefault="00C554B6" w:rsidP="0098027F">
      <w:pPr>
        <w:spacing w:after="160"/>
      </w:pPr>
      <w:r>
        <w:rPr>
          <w:rFonts w:eastAsia="Times New Roman" w:cstheme="minorHAnsi"/>
          <w:noProof/>
        </w:rPr>
        <w:drawing>
          <wp:inline distT="0" distB="0" distL="0" distR="0" wp14:anchorId="7BBA4752" wp14:editId="333205F9">
            <wp:extent cx="2237678" cy="2237678"/>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9599" cy="2249599"/>
                    </a:xfrm>
                    <a:prstGeom prst="rect">
                      <a:avLst/>
                    </a:prstGeom>
                  </pic:spPr>
                </pic:pic>
              </a:graphicData>
            </a:graphic>
          </wp:inline>
        </w:drawing>
      </w:r>
      <w:r w:rsidR="007D1811">
        <w:rPr>
          <w:noProof/>
        </w:rPr>
        <w:drawing>
          <wp:inline distT="0" distB="0" distL="0" distR="0" wp14:anchorId="263E0714" wp14:editId="34A2581E">
            <wp:extent cx="2252546" cy="2252546"/>
            <wp:effectExtent l="0" t="0" r="0" b="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9339" cy="2259339"/>
                    </a:xfrm>
                    <a:prstGeom prst="rect">
                      <a:avLst/>
                    </a:prstGeom>
                  </pic:spPr>
                </pic:pic>
              </a:graphicData>
            </a:graphic>
          </wp:inline>
        </w:drawing>
      </w:r>
    </w:p>
    <w:p w14:paraId="533CCED3" w14:textId="5DD10799" w:rsidR="0098027F" w:rsidRDefault="0098027F" w:rsidP="0098027F">
      <w:pPr>
        <w:spacing w:after="160"/>
      </w:pPr>
      <w:r>
        <w:t>(replace these images with the “Floor level coverage” drawing.</w:t>
      </w:r>
    </w:p>
    <w:p w14:paraId="0ECE7ED2" w14:textId="5ED74C04" w:rsidR="00704BBC" w:rsidRDefault="007D1811" w:rsidP="007D1811">
      <w:pPr>
        <w:pStyle w:val="Caption"/>
        <w:rPr>
          <w:rFonts w:eastAsia="Times New Roman" w:cstheme="minorHAnsi"/>
          <w:color w:val="000000"/>
          <w:sz w:val="22"/>
          <w:szCs w:val="22"/>
        </w:rPr>
      </w:pPr>
      <w:r>
        <w:t xml:space="preserve">                                                  </w:t>
      </w:r>
    </w:p>
    <w:p w14:paraId="54857A98" w14:textId="1FBD0545" w:rsidR="007A0116" w:rsidRDefault="007A0116" w:rsidP="00D86FEB">
      <w:pPr>
        <w:jc w:val="center"/>
        <w:rPr>
          <w:rFonts w:eastAsia="Times New Roman" w:cstheme="minorHAnsi"/>
          <w:color w:val="000000"/>
          <w:sz w:val="22"/>
          <w:szCs w:val="22"/>
        </w:rPr>
      </w:pPr>
    </w:p>
    <w:p w14:paraId="02A99200" w14:textId="77777777" w:rsidR="009D6195" w:rsidRPr="002E4E35" w:rsidRDefault="009D6195" w:rsidP="009D6195">
      <w:pPr>
        <w:rPr>
          <w:b/>
          <w:bCs/>
        </w:rPr>
      </w:pPr>
      <w:r w:rsidRPr="002E4E35">
        <w:rPr>
          <w:b/>
          <w:bCs/>
        </w:rPr>
        <w:t>Heater Spacing</w:t>
      </w:r>
    </w:p>
    <w:p w14:paraId="3E52AC05" w14:textId="25784000" w:rsidR="009D6195" w:rsidRDefault="009D6195" w:rsidP="009D6195">
      <w:r>
        <w:t>For applications that require multiple heaters, understanding how far apart to space the heaters is simple. Follow these general guidelines:</w:t>
      </w:r>
    </w:p>
    <w:p w14:paraId="113C0B75" w14:textId="77777777" w:rsidR="009D6195" w:rsidRDefault="009D6195" w:rsidP="009D6195"/>
    <w:p w14:paraId="049E0122" w14:textId="4790379C" w:rsidR="009D6195" w:rsidRDefault="009D6195" w:rsidP="009D6195">
      <w:r>
        <w:t xml:space="preserve">For applications located in mild climates (40°F – 60°F) it is ideal to space the heaters apart the same distance as the mounting height. </w:t>
      </w:r>
      <w:proofErr w:type="gramStart"/>
      <w:r>
        <w:t>E.g.</w:t>
      </w:r>
      <w:proofErr w:type="gramEnd"/>
      <w:r>
        <w:t xml:space="preserve"> if the mounting height is 14’, the heaters should be spaced approximately 14’ apart. </w:t>
      </w:r>
    </w:p>
    <w:p w14:paraId="02B226AE" w14:textId="77777777" w:rsidR="009D6195" w:rsidRDefault="009D6195" w:rsidP="009D6195"/>
    <w:p w14:paraId="3C9E1A24" w14:textId="77777777" w:rsidR="009D6195" w:rsidRDefault="009D6195" w:rsidP="009D6195">
      <w:r>
        <w:t xml:space="preserve">For applications in colder climates (less than 40°F) it is recommended to space the heaters apart half of the mounting distance or less. </w:t>
      </w:r>
      <w:proofErr w:type="gramStart"/>
      <w:r>
        <w:t>E.g.</w:t>
      </w:r>
      <w:proofErr w:type="gramEnd"/>
      <w:r>
        <w:t xml:space="preserve"> if mounting height is 14’, heaters should be spaced approximately 7’ apart or less. </w:t>
      </w:r>
    </w:p>
    <w:p w14:paraId="317FD8B2" w14:textId="371D5425" w:rsidR="007A0116" w:rsidRPr="00704BBC" w:rsidRDefault="007A0116" w:rsidP="00D86FEB">
      <w:pPr>
        <w:jc w:val="center"/>
        <w:rPr>
          <w:rFonts w:eastAsia="Times New Roman" w:cstheme="minorHAnsi"/>
          <w:color w:val="000000"/>
          <w:sz w:val="22"/>
          <w:szCs w:val="22"/>
        </w:rPr>
      </w:pPr>
    </w:p>
    <w:p w14:paraId="63AF4405" w14:textId="77777777" w:rsidR="007D5793" w:rsidRPr="007A7D23" w:rsidRDefault="007D5793" w:rsidP="007D5793">
      <w:pPr>
        <w:rPr>
          <w:rFonts w:eastAsia="Times New Roman" w:cstheme="minorHAnsi"/>
        </w:rPr>
      </w:pPr>
    </w:p>
    <w:p w14:paraId="1124A6AC" w14:textId="461ADF43" w:rsidR="00401FE0" w:rsidRDefault="00401FE0" w:rsidP="002E53FD">
      <w:pPr>
        <w:rPr>
          <w:rFonts w:ascii="Calibri" w:hAnsi="Calibri" w:cs="Calibri"/>
          <w:b/>
          <w:bCs/>
          <w:color w:val="000000" w:themeColor="text1"/>
          <w:sz w:val="22"/>
          <w:szCs w:val="22"/>
        </w:rPr>
      </w:pPr>
    </w:p>
    <w:p w14:paraId="0FF3F1D2" w14:textId="77777777" w:rsidR="00401FE0" w:rsidRPr="0036459A" w:rsidRDefault="00401FE0" w:rsidP="002E53FD">
      <w:pPr>
        <w:rPr>
          <w:b/>
          <w:bCs/>
          <w:color w:val="000000" w:themeColor="text1"/>
        </w:rPr>
      </w:pPr>
    </w:p>
    <w:p w14:paraId="38B8E8A2" w14:textId="5F82560C" w:rsidR="007D5793" w:rsidRPr="007A7D23" w:rsidRDefault="007D5793" w:rsidP="007D5793">
      <w:pPr>
        <w:spacing w:after="160"/>
        <w:rPr>
          <w:rFonts w:eastAsia="Times New Roman" w:cstheme="minorHAnsi"/>
        </w:rPr>
      </w:pPr>
    </w:p>
    <w:p w14:paraId="28C16FE3" w14:textId="77777777" w:rsidR="007D5793" w:rsidRPr="007A7D23" w:rsidRDefault="007D5793" w:rsidP="007D5793">
      <w:pPr>
        <w:rPr>
          <w:rFonts w:eastAsia="Times New Roman" w:cstheme="minorHAnsi"/>
        </w:rPr>
      </w:pPr>
    </w:p>
    <w:p w14:paraId="1FEE138F" w14:textId="36896162" w:rsidR="007D5793" w:rsidRPr="0036459A" w:rsidRDefault="007D5793" w:rsidP="007D5793">
      <w:pPr>
        <w:spacing w:after="160"/>
        <w:rPr>
          <w:rFonts w:eastAsia="Times New Roman" w:cstheme="minorHAnsi"/>
          <w:color w:val="000000" w:themeColor="text1"/>
        </w:rPr>
      </w:pPr>
      <w:r w:rsidRPr="0036459A">
        <w:rPr>
          <w:rFonts w:eastAsia="Times New Roman" w:cstheme="minorHAnsi"/>
          <w:b/>
          <w:bCs/>
          <w:color w:val="000000" w:themeColor="text1"/>
          <w:sz w:val="36"/>
          <w:szCs w:val="36"/>
        </w:rPr>
        <w:t xml:space="preserve">Step </w:t>
      </w:r>
      <w:r w:rsidR="009D6195">
        <w:rPr>
          <w:rFonts w:eastAsia="Times New Roman" w:cstheme="minorHAnsi"/>
          <w:b/>
          <w:bCs/>
          <w:color w:val="000000" w:themeColor="text1"/>
          <w:sz w:val="36"/>
          <w:szCs w:val="36"/>
        </w:rPr>
        <w:t>4</w:t>
      </w:r>
      <w:r w:rsidRPr="0036459A">
        <w:rPr>
          <w:rFonts w:eastAsia="Times New Roman" w:cstheme="minorHAnsi"/>
          <w:b/>
          <w:bCs/>
          <w:color w:val="000000" w:themeColor="text1"/>
          <w:sz w:val="36"/>
          <w:szCs w:val="36"/>
        </w:rPr>
        <w:t xml:space="preserve">: </w:t>
      </w:r>
      <w:r w:rsidR="002D1A36" w:rsidRPr="0036459A">
        <w:rPr>
          <w:rFonts w:eastAsia="Times New Roman" w:cstheme="minorHAnsi"/>
          <w:b/>
          <w:bCs/>
          <w:color w:val="000000" w:themeColor="text1"/>
          <w:sz w:val="36"/>
          <w:szCs w:val="36"/>
        </w:rPr>
        <w:t xml:space="preserve">You have two options for </w:t>
      </w:r>
      <w:r w:rsidR="004D7433" w:rsidRPr="0036459A">
        <w:rPr>
          <w:rFonts w:eastAsia="Times New Roman" w:cstheme="minorHAnsi"/>
          <w:b/>
          <w:bCs/>
          <w:color w:val="000000" w:themeColor="text1"/>
          <w:sz w:val="36"/>
          <w:szCs w:val="36"/>
        </w:rPr>
        <w:t xml:space="preserve">how you mount the </w:t>
      </w:r>
      <w:r w:rsidR="0098027F">
        <w:rPr>
          <w:rFonts w:eastAsia="Times New Roman" w:cstheme="minorHAnsi"/>
          <w:b/>
          <w:bCs/>
          <w:color w:val="000000" w:themeColor="text1"/>
          <w:sz w:val="36"/>
          <w:szCs w:val="36"/>
        </w:rPr>
        <w:t>heater</w:t>
      </w:r>
    </w:p>
    <w:p w14:paraId="0B71225B" w14:textId="77777777" w:rsidR="007D5793" w:rsidRPr="0036459A" w:rsidRDefault="007D5793" w:rsidP="007D5793">
      <w:pPr>
        <w:rPr>
          <w:rFonts w:eastAsia="Times New Roman" w:cstheme="minorHAnsi"/>
          <w:color w:val="000000" w:themeColor="text1"/>
        </w:rPr>
      </w:pPr>
    </w:p>
    <w:p w14:paraId="58A7FC40" w14:textId="0CBB351C" w:rsidR="004D7433" w:rsidRPr="0036459A" w:rsidRDefault="0049231A" w:rsidP="007D5793">
      <w:pPr>
        <w:spacing w:after="160"/>
        <w:rPr>
          <w:rFonts w:eastAsia="Times New Roman" w:cstheme="minorHAnsi"/>
          <w:color w:val="000000" w:themeColor="text1"/>
          <w:sz w:val="22"/>
          <w:szCs w:val="22"/>
        </w:rPr>
      </w:pPr>
      <w:r>
        <w:rPr>
          <w:rFonts w:eastAsia="Times New Roman" w:cstheme="minorHAnsi"/>
          <w:b/>
          <w:bCs/>
          <w:color w:val="000000" w:themeColor="text1"/>
          <w:sz w:val="22"/>
          <w:szCs w:val="22"/>
        </w:rPr>
        <w:t>The heater can be mounted level or tilted up to a</w:t>
      </w:r>
      <w:r w:rsidR="00923229" w:rsidRPr="0036459A">
        <w:rPr>
          <w:rFonts w:eastAsia="Times New Roman" w:cstheme="minorHAnsi"/>
          <w:b/>
          <w:bCs/>
          <w:color w:val="000000" w:themeColor="text1"/>
          <w:sz w:val="22"/>
          <w:szCs w:val="22"/>
        </w:rPr>
        <w:t xml:space="preserve"> </w:t>
      </w:r>
      <w:r w:rsidR="0098027F">
        <w:rPr>
          <w:rFonts w:eastAsia="Times New Roman" w:cstheme="minorHAnsi"/>
          <w:b/>
          <w:bCs/>
          <w:color w:val="000000" w:themeColor="text1"/>
          <w:sz w:val="22"/>
          <w:szCs w:val="22"/>
        </w:rPr>
        <w:t>35</w:t>
      </w:r>
      <w:r w:rsidR="004D7433" w:rsidRPr="0036459A">
        <w:rPr>
          <w:rFonts w:eastAsia="Times New Roman" w:cstheme="minorHAnsi"/>
          <w:b/>
          <w:bCs/>
          <w:color w:val="000000" w:themeColor="text1"/>
          <w:sz w:val="22"/>
          <w:szCs w:val="22"/>
        </w:rPr>
        <w:t>-</w:t>
      </w:r>
      <w:r w:rsidR="00923229" w:rsidRPr="0036459A">
        <w:rPr>
          <w:rFonts w:eastAsia="Times New Roman" w:cstheme="minorHAnsi"/>
          <w:b/>
          <w:bCs/>
          <w:color w:val="000000" w:themeColor="text1"/>
          <w:sz w:val="22"/>
          <w:szCs w:val="22"/>
        </w:rPr>
        <w:t>degree angle</w:t>
      </w:r>
      <w:r w:rsidR="002D1A36" w:rsidRPr="0036459A">
        <w:rPr>
          <w:rFonts w:eastAsia="Times New Roman" w:cstheme="minorHAnsi"/>
          <w:b/>
          <w:bCs/>
          <w:color w:val="000000" w:themeColor="text1"/>
          <w:sz w:val="22"/>
          <w:szCs w:val="22"/>
        </w:rPr>
        <w:t xml:space="preserve">. </w:t>
      </w:r>
      <w:r w:rsidR="004D7433" w:rsidRPr="0036459A">
        <w:rPr>
          <w:rFonts w:eastAsia="Times New Roman" w:cstheme="minorHAnsi"/>
          <w:color w:val="000000" w:themeColor="text1"/>
          <w:sz w:val="22"/>
          <w:szCs w:val="22"/>
        </w:rPr>
        <w:t xml:space="preserve"> </w:t>
      </w:r>
    </w:p>
    <w:p w14:paraId="60F2F3E2" w14:textId="71B1AEE5" w:rsidR="007D5793" w:rsidRPr="0036459A" w:rsidRDefault="000136BF" w:rsidP="007D5793">
      <w:pPr>
        <w:spacing w:after="160"/>
        <w:rPr>
          <w:rFonts w:eastAsia="Times New Roman" w:cstheme="minorHAnsi"/>
          <w:color w:val="000000" w:themeColor="text1"/>
        </w:rPr>
      </w:pPr>
      <w:r w:rsidRPr="0036459A">
        <w:rPr>
          <w:rFonts w:eastAsia="Times New Roman" w:cstheme="minorHAnsi"/>
          <w:color w:val="000000" w:themeColor="text1"/>
          <w:sz w:val="22"/>
          <w:szCs w:val="22"/>
        </w:rPr>
        <w:t xml:space="preserve">When installed in a </w:t>
      </w:r>
      <w:r w:rsidR="007D5793" w:rsidRPr="00381014">
        <w:rPr>
          <w:rFonts w:eastAsia="Times New Roman" w:cstheme="minorHAnsi"/>
          <w:b/>
          <w:bCs/>
          <w:color w:val="000000" w:themeColor="text1"/>
          <w:sz w:val="22"/>
          <w:szCs w:val="22"/>
        </w:rPr>
        <w:t>level</w:t>
      </w:r>
      <w:r w:rsidRPr="0036459A">
        <w:rPr>
          <w:rFonts w:eastAsia="Times New Roman" w:cstheme="minorHAnsi"/>
          <w:color w:val="000000" w:themeColor="text1"/>
          <w:sz w:val="22"/>
          <w:szCs w:val="22"/>
        </w:rPr>
        <w:t xml:space="preserve"> orientation</w:t>
      </w:r>
      <w:r w:rsidR="007D5793" w:rsidRPr="0036459A">
        <w:rPr>
          <w:rFonts w:eastAsia="Times New Roman" w:cstheme="minorHAnsi"/>
          <w:color w:val="000000" w:themeColor="text1"/>
          <w:sz w:val="22"/>
          <w:szCs w:val="22"/>
        </w:rPr>
        <w:t xml:space="preserve">, </w:t>
      </w:r>
      <w:r w:rsidRPr="0036459A">
        <w:rPr>
          <w:rFonts w:eastAsia="Times New Roman" w:cstheme="minorHAnsi"/>
          <w:color w:val="000000" w:themeColor="text1"/>
          <w:sz w:val="22"/>
          <w:szCs w:val="22"/>
        </w:rPr>
        <w:t xml:space="preserve">the </w:t>
      </w:r>
      <w:r w:rsidR="007D5793" w:rsidRPr="0036459A">
        <w:rPr>
          <w:rFonts w:eastAsia="Times New Roman" w:cstheme="minorHAnsi"/>
          <w:color w:val="000000" w:themeColor="text1"/>
          <w:sz w:val="22"/>
          <w:szCs w:val="22"/>
        </w:rPr>
        <w:t xml:space="preserve">radiant heat </w:t>
      </w:r>
      <w:r w:rsidR="0049231A">
        <w:rPr>
          <w:rFonts w:eastAsia="Times New Roman" w:cstheme="minorHAnsi"/>
          <w:color w:val="000000" w:themeColor="text1"/>
          <w:sz w:val="22"/>
          <w:szCs w:val="22"/>
        </w:rPr>
        <w:t xml:space="preserve">will deflect </w:t>
      </w:r>
      <w:r w:rsidR="007D5793" w:rsidRPr="0036459A">
        <w:rPr>
          <w:rFonts w:eastAsia="Times New Roman" w:cstheme="minorHAnsi"/>
          <w:color w:val="000000" w:themeColor="text1"/>
          <w:sz w:val="22"/>
          <w:szCs w:val="22"/>
        </w:rPr>
        <w:t xml:space="preserve">straight down. </w:t>
      </w:r>
      <w:r w:rsidR="0049231A">
        <w:rPr>
          <w:rFonts w:eastAsia="Times New Roman" w:cstheme="minorHAnsi"/>
          <w:color w:val="000000" w:themeColor="text1"/>
          <w:sz w:val="22"/>
          <w:szCs w:val="22"/>
        </w:rPr>
        <w:t>3</w:t>
      </w:r>
      <w:r w:rsidR="009278F2">
        <w:rPr>
          <w:rFonts w:eastAsia="Times New Roman" w:cstheme="minorHAnsi"/>
          <w:color w:val="000000" w:themeColor="text1"/>
          <w:sz w:val="22"/>
          <w:szCs w:val="22"/>
        </w:rPr>
        <w:t>5° tilt</w:t>
      </w:r>
      <w:r w:rsidR="007D5793" w:rsidRPr="0036459A">
        <w:rPr>
          <w:rFonts w:eastAsia="Times New Roman" w:cstheme="minorHAnsi"/>
          <w:color w:val="000000" w:themeColor="text1"/>
          <w:sz w:val="22"/>
          <w:szCs w:val="22"/>
        </w:rPr>
        <w:t xml:space="preserve"> will deflect the heat </w:t>
      </w:r>
      <w:r w:rsidR="00923229" w:rsidRPr="0036459A">
        <w:rPr>
          <w:rFonts w:eastAsia="Times New Roman" w:cstheme="minorHAnsi"/>
          <w:color w:val="000000" w:themeColor="text1"/>
          <w:sz w:val="22"/>
          <w:szCs w:val="22"/>
        </w:rPr>
        <w:t xml:space="preserve">downward </w:t>
      </w:r>
      <w:r w:rsidR="001C7447" w:rsidRPr="0036459A">
        <w:rPr>
          <w:rFonts w:eastAsia="Times New Roman" w:cstheme="minorHAnsi"/>
          <w:color w:val="000000" w:themeColor="text1"/>
          <w:sz w:val="22"/>
          <w:szCs w:val="22"/>
        </w:rPr>
        <w:t>but also</w:t>
      </w:r>
      <w:r w:rsidR="007D5793" w:rsidRPr="0036459A">
        <w:rPr>
          <w:rFonts w:eastAsia="Times New Roman" w:cstheme="minorHAnsi"/>
          <w:color w:val="000000" w:themeColor="text1"/>
          <w:sz w:val="22"/>
          <w:szCs w:val="22"/>
        </w:rPr>
        <w:t xml:space="preserve"> toward the middle of the</w:t>
      </w:r>
      <w:r w:rsidR="004D7433" w:rsidRPr="0036459A">
        <w:rPr>
          <w:rFonts w:eastAsia="Times New Roman" w:cstheme="minorHAnsi"/>
          <w:color w:val="000000" w:themeColor="text1"/>
          <w:sz w:val="22"/>
          <w:szCs w:val="22"/>
        </w:rPr>
        <w:t xml:space="preserve"> </w:t>
      </w:r>
      <w:r w:rsidR="007D5793" w:rsidRPr="0036459A">
        <w:rPr>
          <w:rFonts w:eastAsia="Times New Roman" w:cstheme="minorHAnsi"/>
          <w:color w:val="000000" w:themeColor="text1"/>
          <w:sz w:val="22"/>
          <w:szCs w:val="22"/>
        </w:rPr>
        <w:t>space.</w:t>
      </w:r>
    </w:p>
    <w:p w14:paraId="6383205B" w14:textId="1118DCB1" w:rsidR="007D5793" w:rsidRPr="0036459A" w:rsidRDefault="007D5793" w:rsidP="007D5793">
      <w:pPr>
        <w:spacing w:after="160"/>
        <w:rPr>
          <w:rFonts w:eastAsia="Times New Roman" w:cstheme="minorHAnsi"/>
          <w:color w:val="000000" w:themeColor="text1"/>
        </w:rPr>
      </w:pPr>
      <w:r w:rsidRPr="0036459A">
        <w:rPr>
          <w:rFonts w:eastAsia="Times New Roman" w:cstheme="minorHAnsi"/>
          <w:color w:val="000000" w:themeColor="text1"/>
          <w:sz w:val="22"/>
          <w:szCs w:val="22"/>
        </w:rPr>
        <w:t xml:space="preserve">For example, if you install the heaters away from a wall </w:t>
      </w:r>
      <w:r w:rsidR="0049231A">
        <w:rPr>
          <w:rFonts w:eastAsia="Times New Roman" w:cstheme="minorHAnsi"/>
          <w:color w:val="000000" w:themeColor="text1"/>
          <w:sz w:val="22"/>
          <w:szCs w:val="22"/>
        </w:rPr>
        <w:t xml:space="preserve">and you </w:t>
      </w:r>
      <w:proofErr w:type="gramStart"/>
      <w:r w:rsidR="0049231A">
        <w:rPr>
          <w:rFonts w:eastAsia="Times New Roman" w:cstheme="minorHAnsi"/>
          <w:color w:val="000000" w:themeColor="text1"/>
          <w:sz w:val="22"/>
          <w:szCs w:val="22"/>
        </w:rPr>
        <w:t>are able to</w:t>
      </w:r>
      <w:proofErr w:type="gramEnd"/>
      <w:r w:rsidR="0049231A">
        <w:rPr>
          <w:rFonts w:eastAsia="Times New Roman" w:cstheme="minorHAnsi"/>
          <w:color w:val="000000" w:themeColor="text1"/>
          <w:sz w:val="22"/>
          <w:szCs w:val="22"/>
        </w:rPr>
        <w:t xml:space="preserve"> install the heater directly over the targeted area, </w:t>
      </w:r>
      <w:r w:rsidRPr="0036459A">
        <w:rPr>
          <w:rFonts w:eastAsia="Times New Roman" w:cstheme="minorHAnsi"/>
          <w:color w:val="000000" w:themeColor="text1"/>
          <w:sz w:val="22"/>
          <w:szCs w:val="22"/>
        </w:rPr>
        <w:t xml:space="preserve">it is recommended to </w:t>
      </w:r>
      <w:r w:rsidR="0049231A">
        <w:rPr>
          <w:rFonts w:eastAsia="Times New Roman" w:cstheme="minorHAnsi"/>
          <w:color w:val="000000" w:themeColor="text1"/>
          <w:sz w:val="22"/>
          <w:szCs w:val="22"/>
        </w:rPr>
        <w:t>install the heater level.</w:t>
      </w:r>
    </w:p>
    <w:p w14:paraId="51353F79" w14:textId="793335D3" w:rsidR="004D7433" w:rsidRPr="0036459A" w:rsidRDefault="007D5793" w:rsidP="007D5793">
      <w:pPr>
        <w:spacing w:after="160"/>
        <w:rPr>
          <w:rFonts w:eastAsia="Times New Roman" w:cstheme="minorHAnsi"/>
          <w:color w:val="000000" w:themeColor="text1"/>
          <w:sz w:val="22"/>
          <w:szCs w:val="22"/>
        </w:rPr>
      </w:pPr>
      <w:r w:rsidRPr="0036459A">
        <w:rPr>
          <w:rFonts w:eastAsia="Times New Roman" w:cstheme="minorHAnsi"/>
          <w:color w:val="000000" w:themeColor="text1"/>
          <w:sz w:val="22"/>
          <w:szCs w:val="22"/>
        </w:rPr>
        <w:t xml:space="preserve">If the heater is installed on a wall, </w:t>
      </w:r>
      <w:r w:rsidR="0049231A">
        <w:rPr>
          <w:rFonts w:eastAsia="Times New Roman" w:cstheme="minorHAnsi"/>
          <w:color w:val="000000" w:themeColor="text1"/>
          <w:sz w:val="22"/>
          <w:szCs w:val="22"/>
        </w:rPr>
        <w:t xml:space="preserve">or to the side of a dock door, </w:t>
      </w:r>
      <w:r w:rsidRPr="0036459A">
        <w:rPr>
          <w:rFonts w:eastAsia="Times New Roman" w:cstheme="minorHAnsi"/>
          <w:color w:val="000000" w:themeColor="text1"/>
          <w:sz w:val="22"/>
          <w:szCs w:val="22"/>
        </w:rPr>
        <w:t xml:space="preserve">you likely would want the </w:t>
      </w:r>
      <w:r w:rsidR="0049231A">
        <w:rPr>
          <w:rFonts w:eastAsia="Times New Roman" w:cstheme="minorHAnsi"/>
          <w:color w:val="000000" w:themeColor="text1"/>
          <w:sz w:val="22"/>
          <w:szCs w:val="22"/>
        </w:rPr>
        <w:t xml:space="preserve">heater </w:t>
      </w:r>
      <w:proofErr w:type="gramStart"/>
      <w:r w:rsidR="0049231A">
        <w:rPr>
          <w:rFonts w:eastAsia="Times New Roman" w:cstheme="minorHAnsi"/>
          <w:color w:val="000000" w:themeColor="text1"/>
          <w:sz w:val="22"/>
          <w:szCs w:val="22"/>
        </w:rPr>
        <w:t xml:space="preserve">tilted </w:t>
      </w:r>
      <w:r w:rsidRPr="0036459A">
        <w:rPr>
          <w:rFonts w:eastAsia="Times New Roman" w:cstheme="minorHAnsi"/>
          <w:color w:val="000000" w:themeColor="text1"/>
          <w:sz w:val="22"/>
          <w:szCs w:val="22"/>
        </w:rPr>
        <w:t xml:space="preserve"> at</w:t>
      </w:r>
      <w:proofErr w:type="gramEnd"/>
      <w:r w:rsidRPr="0036459A">
        <w:rPr>
          <w:rFonts w:eastAsia="Times New Roman" w:cstheme="minorHAnsi"/>
          <w:color w:val="000000" w:themeColor="text1"/>
          <w:sz w:val="22"/>
          <w:szCs w:val="22"/>
        </w:rPr>
        <w:t xml:space="preserve"> a </w:t>
      </w:r>
      <w:r w:rsidR="0049231A">
        <w:rPr>
          <w:rFonts w:eastAsia="Times New Roman" w:cstheme="minorHAnsi"/>
          <w:color w:val="000000" w:themeColor="text1"/>
          <w:sz w:val="22"/>
          <w:szCs w:val="22"/>
        </w:rPr>
        <w:t>3</w:t>
      </w:r>
      <w:r w:rsidRPr="0036459A">
        <w:rPr>
          <w:rFonts w:eastAsia="Times New Roman" w:cstheme="minorHAnsi"/>
          <w:color w:val="000000" w:themeColor="text1"/>
          <w:sz w:val="22"/>
          <w:szCs w:val="22"/>
        </w:rPr>
        <w:t xml:space="preserve">5° angle concentrating the radiant heat towards </w:t>
      </w:r>
      <w:r w:rsidR="0049231A">
        <w:rPr>
          <w:rFonts w:eastAsia="Times New Roman" w:cstheme="minorHAnsi"/>
          <w:color w:val="000000" w:themeColor="text1"/>
          <w:sz w:val="22"/>
          <w:szCs w:val="22"/>
        </w:rPr>
        <w:t>the targeted heating area.</w:t>
      </w:r>
    </w:p>
    <w:p w14:paraId="0BB240CB" w14:textId="77777777" w:rsidR="004D7433" w:rsidRPr="007A7D23" w:rsidRDefault="004D7433" w:rsidP="004D7433">
      <w:pPr>
        <w:rPr>
          <w:rFonts w:eastAsia="Times New Roman" w:cstheme="minorHAnsi"/>
        </w:rPr>
      </w:pPr>
    </w:p>
    <w:p w14:paraId="7258C640" w14:textId="23C667FC" w:rsidR="004627BD" w:rsidRDefault="00C554B6" w:rsidP="007D1811">
      <w:pPr>
        <w:keepNext/>
        <w:spacing w:after="160"/>
        <w:jc w:val="center"/>
      </w:pPr>
      <w:r>
        <w:rPr>
          <w:rFonts w:eastAsia="Times New Roman" w:cstheme="minorHAnsi"/>
          <w:b/>
          <w:bCs/>
          <w:noProof/>
          <w:color w:val="FF0000"/>
          <w:sz w:val="22"/>
          <w:szCs w:val="22"/>
        </w:rPr>
        <w:drawing>
          <wp:inline distT="0" distB="0" distL="0" distR="0" wp14:anchorId="4AFB951A" wp14:editId="75CC5E34">
            <wp:extent cx="2074127" cy="2074127"/>
            <wp:effectExtent l="0" t="0" r="0" b="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7175" cy="2087175"/>
                    </a:xfrm>
                    <a:prstGeom prst="rect">
                      <a:avLst/>
                    </a:prstGeom>
                  </pic:spPr>
                </pic:pic>
              </a:graphicData>
            </a:graphic>
          </wp:inline>
        </w:drawing>
      </w:r>
      <w:r w:rsidR="007D1811">
        <w:rPr>
          <w:rFonts w:eastAsia="Times New Roman" w:cstheme="minorHAnsi"/>
          <w:b/>
          <w:bCs/>
          <w:noProof/>
          <w:color w:val="FF0000"/>
          <w:sz w:val="22"/>
          <w:szCs w:val="22"/>
        </w:rPr>
        <w:drawing>
          <wp:inline distT="0" distB="0" distL="0" distR="0" wp14:anchorId="0D8FEEB0" wp14:editId="60FFE66F">
            <wp:extent cx="2014452" cy="2014452"/>
            <wp:effectExtent l="0" t="0" r="0" b="508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8112" cy="2028112"/>
                    </a:xfrm>
                    <a:prstGeom prst="rect">
                      <a:avLst/>
                    </a:prstGeom>
                  </pic:spPr>
                </pic:pic>
              </a:graphicData>
            </a:graphic>
          </wp:inline>
        </w:drawing>
      </w:r>
    </w:p>
    <w:p w14:paraId="0AF27DB1" w14:textId="41D363A7" w:rsidR="00923229" w:rsidRDefault="007D1811" w:rsidP="007D1811">
      <w:pPr>
        <w:pStyle w:val="Caption"/>
      </w:pPr>
      <w:r>
        <w:t xml:space="preserve">                                                         </w:t>
      </w:r>
      <w:r w:rsidR="0049231A">
        <w:t>3</w:t>
      </w:r>
      <w:r w:rsidR="004627BD">
        <w:t>5° Tilt</w:t>
      </w:r>
      <w:r>
        <w:t xml:space="preserve">                                                     L</w:t>
      </w:r>
      <w:r w:rsidR="004627BD">
        <w:t>evel</w:t>
      </w:r>
    </w:p>
    <w:p w14:paraId="65A2CCB7" w14:textId="00BCA9D5" w:rsidR="0049231A" w:rsidRPr="0049231A" w:rsidRDefault="0049231A" w:rsidP="0049231A">
      <w:r>
        <w:t>(replace these images with high intensity and replace the people and tables with either boxes or a work area)</w:t>
      </w:r>
    </w:p>
    <w:p w14:paraId="2E461B21" w14:textId="528B9FD9" w:rsidR="007A0116" w:rsidRDefault="007A0116" w:rsidP="00D86FEB">
      <w:pPr>
        <w:spacing w:after="160"/>
        <w:jc w:val="center"/>
        <w:rPr>
          <w:rFonts w:eastAsia="Times New Roman" w:cstheme="minorHAnsi"/>
          <w:b/>
          <w:bCs/>
          <w:color w:val="FF0000"/>
          <w:sz w:val="22"/>
          <w:szCs w:val="22"/>
        </w:rPr>
      </w:pPr>
    </w:p>
    <w:p w14:paraId="2E4435FC" w14:textId="77777777" w:rsidR="004D7433" w:rsidRPr="003B415E" w:rsidRDefault="004D7433" w:rsidP="007A7D23">
      <w:pPr>
        <w:spacing w:before="100" w:beforeAutospacing="1" w:after="160"/>
        <w:ind w:left="360"/>
        <w:rPr>
          <w:rFonts w:eastAsia="Times New Roman" w:cstheme="minorHAnsi"/>
          <w:b/>
          <w:bCs/>
          <w:color w:val="000000" w:themeColor="text1"/>
          <w:sz w:val="18"/>
          <w:szCs w:val="18"/>
        </w:rPr>
      </w:pPr>
      <w:r w:rsidRPr="003B415E">
        <w:rPr>
          <w:rFonts w:eastAsia="Times New Roman" w:cstheme="minorHAnsi"/>
          <w:b/>
          <w:bCs/>
          <w:color w:val="000000" w:themeColor="text1"/>
        </w:rPr>
        <w:t>General tips and recommendations:  </w:t>
      </w:r>
    </w:p>
    <w:p w14:paraId="09D7BE52" w14:textId="7EE0D30C" w:rsidR="004D7433" w:rsidRPr="003B415E" w:rsidRDefault="00205A84" w:rsidP="007A7D23">
      <w:pPr>
        <w:spacing w:before="100" w:beforeAutospacing="1" w:after="240"/>
        <w:ind w:left="360"/>
        <w:rPr>
          <w:rFonts w:eastAsia="Times New Roman" w:cstheme="minorHAnsi"/>
          <w:b/>
          <w:bCs/>
          <w:color w:val="000000" w:themeColor="text1"/>
          <w:sz w:val="18"/>
          <w:szCs w:val="18"/>
        </w:rPr>
      </w:pPr>
      <w:r>
        <w:rPr>
          <w:rFonts w:eastAsia="Times New Roman" w:cstheme="minorHAnsi"/>
          <w:b/>
          <w:bCs/>
          <w:color w:val="000000" w:themeColor="text1"/>
          <w:sz w:val="18"/>
          <w:szCs w:val="18"/>
        </w:rPr>
        <w:t>There</w:t>
      </w:r>
      <w:r w:rsidR="004D7433" w:rsidRPr="003B415E">
        <w:rPr>
          <w:rFonts w:eastAsia="Times New Roman" w:cstheme="minorHAnsi"/>
          <w:b/>
          <w:bCs/>
          <w:color w:val="000000" w:themeColor="text1"/>
          <w:sz w:val="18"/>
          <w:szCs w:val="18"/>
        </w:rPr>
        <w:t xml:space="preserve"> are three elements that warrant consideration and possibly a conversation with your installer before you order if you have any concerns.</w:t>
      </w:r>
    </w:p>
    <w:p w14:paraId="34AD04FD" w14:textId="77777777" w:rsidR="004D7433" w:rsidRPr="005866F1" w:rsidRDefault="004D7433" w:rsidP="004D7433">
      <w:pPr>
        <w:rPr>
          <w:rFonts w:eastAsia="Times New Roman" w:cstheme="minorHAnsi"/>
          <w:b/>
          <w:bCs/>
          <w:color w:val="000000"/>
          <w:sz w:val="18"/>
          <w:szCs w:val="18"/>
        </w:rPr>
      </w:pPr>
    </w:p>
    <w:p w14:paraId="4FDDF16F" w14:textId="76C84F30" w:rsidR="0036459A" w:rsidRPr="005866F1" w:rsidRDefault="0036459A" w:rsidP="0036459A">
      <w:pPr>
        <w:numPr>
          <w:ilvl w:val="0"/>
          <w:numId w:val="13"/>
        </w:numPr>
        <w:ind w:left="1440"/>
        <w:textAlignment w:val="baseline"/>
        <w:rPr>
          <w:rFonts w:eastAsia="Times New Roman" w:cstheme="minorHAnsi"/>
          <w:b/>
          <w:bCs/>
          <w:sz w:val="22"/>
          <w:szCs w:val="22"/>
        </w:rPr>
      </w:pPr>
      <w:r w:rsidRPr="005866F1">
        <w:rPr>
          <w:rFonts w:eastAsia="Times New Roman" w:cstheme="minorHAnsi"/>
          <w:b/>
          <w:bCs/>
          <w:sz w:val="22"/>
          <w:szCs w:val="22"/>
        </w:rPr>
        <w:t xml:space="preserve">You’ll want to identify available heater mounting points and access to gas and electric </w:t>
      </w:r>
      <w:r w:rsidR="00AF4881">
        <w:rPr>
          <w:rFonts w:eastAsia="Times New Roman" w:cstheme="minorHAnsi"/>
          <w:b/>
          <w:bCs/>
          <w:sz w:val="22"/>
          <w:szCs w:val="22"/>
        </w:rPr>
        <w:t>supplies</w:t>
      </w:r>
      <w:r w:rsidRPr="005866F1">
        <w:rPr>
          <w:rFonts w:eastAsia="Times New Roman" w:cstheme="minorHAnsi"/>
          <w:b/>
          <w:bCs/>
          <w:sz w:val="22"/>
          <w:szCs w:val="22"/>
        </w:rPr>
        <w:t>.</w:t>
      </w:r>
    </w:p>
    <w:p w14:paraId="10841155" w14:textId="120D6A59" w:rsidR="0036459A" w:rsidRPr="005866F1" w:rsidRDefault="0036459A" w:rsidP="0036459A">
      <w:pPr>
        <w:numPr>
          <w:ilvl w:val="0"/>
          <w:numId w:val="13"/>
        </w:numPr>
        <w:ind w:left="1440"/>
        <w:textAlignment w:val="baseline"/>
        <w:rPr>
          <w:rFonts w:eastAsia="Times New Roman" w:cstheme="minorHAnsi"/>
          <w:b/>
          <w:bCs/>
          <w:sz w:val="22"/>
          <w:szCs w:val="22"/>
        </w:rPr>
      </w:pPr>
      <w:r w:rsidRPr="005866F1">
        <w:rPr>
          <w:rFonts w:eastAsia="Times New Roman" w:cstheme="minorHAnsi"/>
          <w:b/>
          <w:bCs/>
          <w:sz w:val="22"/>
          <w:szCs w:val="22"/>
        </w:rPr>
        <w:t xml:space="preserve">Make sure your installer follows and plans for our recommended </w:t>
      </w:r>
      <w:r w:rsidR="00FA5161">
        <w:rPr>
          <w:rFonts w:eastAsia="Times New Roman" w:cstheme="minorHAnsi"/>
          <w:b/>
          <w:bCs/>
          <w:sz w:val="22"/>
          <w:szCs w:val="22"/>
        </w:rPr>
        <w:t>clearances</w:t>
      </w:r>
      <w:r w:rsidRPr="005866F1">
        <w:rPr>
          <w:rFonts w:eastAsia="Times New Roman" w:cstheme="minorHAnsi"/>
          <w:b/>
          <w:bCs/>
          <w:sz w:val="22"/>
          <w:szCs w:val="22"/>
        </w:rPr>
        <w:t xml:space="preserve"> distances above, below, and to the sides of the heater.</w:t>
      </w:r>
    </w:p>
    <w:p w14:paraId="3599B3D6" w14:textId="77777777" w:rsidR="0036459A" w:rsidRPr="005866F1" w:rsidRDefault="0036459A" w:rsidP="0036459A">
      <w:pPr>
        <w:numPr>
          <w:ilvl w:val="0"/>
          <w:numId w:val="13"/>
        </w:numPr>
        <w:spacing w:after="160"/>
        <w:ind w:left="1440"/>
        <w:textAlignment w:val="baseline"/>
        <w:rPr>
          <w:rFonts w:eastAsia="Times New Roman" w:cstheme="minorHAnsi"/>
          <w:b/>
          <w:bCs/>
          <w:sz w:val="22"/>
          <w:szCs w:val="22"/>
        </w:rPr>
      </w:pPr>
      <w:r w:rsidRPr="005866F1">
        <w:rPr>
          <w:rFonts w:eastAsia="Times New Roman" w:cstheme="minorHAnsi"/>
          <w:b/>
          <w:bCs/>
          <w:sz w:val="22"/>
          <w:szCs w:val="22"/>
        </w:rPr>
        <w:t>Ensure that your installer observes ventilation guidelines in enclosed spaces, if required. See installation, operation and service manual for guidance.</w:t>
      </w:r>
    </w:p>
    <w:p w14:paraId="1924D4C1" w14:textId="29A03DFE" w:rsidR="004D7433" w:rsidRPr="004D7433" w:rsidRDefault="0036459A" w:rsidP="00E41959">
      <w:pPr>
        <w:rPr>
          <w:rFonts w:ascii="Calibri" w:eastAsia="Times New Roman" w:hAnsi="Calibri" w:cs="Calibri"/>
          <w:color w:val="000000"/>
          <w:sz w:val="22"/>
          <w:szCs w:val="22"/>
        </w:rPr>
      </w:pPr>
      <w:r w:rsidRPr="0036459A">
        <w:rPr>
          <w:rFonts w:ascii="Calibri" w:eastAsia="Times New Roman" w:hAnsi="Calibri" w:cs="Calibri"/>
          <w:sz w:val="22"/>
          <w:szCs w:val="22"/>
        </w:rPr>
        <w:t> </w:t>
      </w:r>
      <w:r w:rsidR="004D7433" w:rsidRPr="004D7433">
        <w:rPr>
          <w:rFonts w:ascii="Calibri" w:eastAsia="Times New Roman" w:hAnsi="Calibri" w:cs="Calibri"/>
          <w:color w:val="000000"/>
          <w:sz w:val="22"/>
          <w:szCs w:val="22"/>
        </w:rPr>
        <w:t> </w:t>
      </w:r>
    </w:p>
    <w:p w14:paraId="4B0D1B31" w14:textId="454239E8" w:rsidR="004D7433" w:rsidRPr="004D7433" w:rsidRDefault="004D7433" w:rsidP="004D7433">
      <w:pPr>
        <w:rPr>
          <w:rFonts w:ascii="Times New Roman" w:eastAsia="Times New Roman" w:hAnsi="Times New Roman" w:cs="Times New Roman"/>
        </w:rPr>
      </w:pPr>
    </w:p>
    <w:p w14:paraId="4BD18664" w14:textId="2C9CD862" w:rsidR="007D5793" w:rsidRPr="007A7D23" w:rsidRDefault="00923229" w:rsidP="007D5793">
      <w:pPr>
        <w:spacing w:after="240"/>
        <w:rPr>
          <w:rFonts w:eastAsia="Times New Roman" w:cstheme="minorHAnsi"/>
        </w:rPr>
      </w:pPr>
      <w:r w:rsidRPr="007A7D23">
        <w:rPr>
          <w:rFonts w:eastAsia="Times New Roman" w:cstheme="minorHAnsi"/>
        </w:rPr>
        <w:t>____</w:t>
      </w:r>
    </w:p>
    <w:p w14:paraId="401D82AB" w14:textId="77777777" w:rsidR="007D5793" w:rsidRPr="00B05B92" w:rsidRDefault="007D5793" w:rsidP="003B415E">
      <w:pPr>
        <w:spacing w:after="160"/>
        <w:jc w:val="center"/>
        <w:rPr>
          <w:rFonts w:eastAsia="Times New Roman" w:cstheme="minorHAnsi"/>
          <w:b/>
          <w:bCs/>
          <w:color w:val="000000" w:themeColor="text1"/>
          <w:sz w:val="32"/>
          <w:szCs w:val="32"/>
        </w:rPr>
      </w:pPr>
      <w:r w:rsidRPr="00B05B92">
        <w:rPr>
          <w:rFonts w:eastAsia="Times New Roman" w:cstheme="minorHAnsi"/>
          <w:b/>
          <w:bCs/>
          <w:color w:val="000000" w:themeColor="text1"/>
          <w:sz w:val="32"/>
          <w:szCs w:val="32"/>
        </w:rPr>
        <w:t>Worksheet</w:t>
      </w:r>
    </w:p>
    <w:p w14:paraId="472AB9E1" w14:textId="77777777" w:rsidR="007D5793" w:rsidRPr="007A7D23" w:rsidRDefault="007D5793" w:rsidP="007D5793">
      <w:pPr>
        <w:rPr>
          <w:rFonts w:eastAsia="Times New Roman" w:cstheme="minorHAnsi"/>
        </w:rPr>
      </w:pPr>
    </w:p>
    <w:tbl>
      <w:tblPr>
        <w:tblW w:w="9360" w:type="dxa"/>
        <w:tblCellMar>
          <w:top w:w="15" w:type="dxa"/>
          <w:left w:w="15" w:type="dxa"/>
          <w:bottom w:w="15" w:type="dxa"/>
          <w:right w:w="15" w:type="dxa"/>
        </w:tblCellMar>
        <w:tblLook w:val="04A0" w:firstRow="1" w:lastRow="0" w:firstColumn="1" w:lastColumn="0" w:noHBand="0" w:noVBand="1"/>
      </w:tblPr>
      <w:tblGrid>
        <w:gridCol w:w="7010"/>
        <w:gridCol w:w="1170"/>
        <w:gridCol w:w="1180"/>
      </w:tblGrid>
      <w:tr w:rsidR="007D5793" w:rsidRPr="004D7433" w14:paraId="7DFBAAAE"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9CBD2" w14:textId="4F69AE01" w:rsidR="007D5793" w:rsidRPr="007A7D23" w:rsidRDefault="007D5793" w:rsidP="007D5793">
            <w:pPr>
              <w:rPr>
                <w:rFonts w:eastAsia="Times New Roman" w:cstheme="minorHAns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D2462"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9AF6C" w14:textId="77777777" w:rsidR="007D5793" w:rsidRPr="007A7D23" w:rsidRDefault="007D5793" w:rsidP="007D5793">
            <w:pPr>
              <w:rPr>
                <w:rFonts w:eastAsia="Times New Roman" w:cstheme="minorHAnsi"/>
              </w:rPr>
            </w:pPr>
          </w:p>
        </w:tc>
      </w:tr>
      <w:tr w:rsidR="007D5793" w:rsidRPr="004D7433" w14:paraId="0BCD7677"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FDD82" w14:textId="24453CDF" w:rsidR="007D5793" w:rsidRPr="007A7D23" w:rsidRDefault="000136BF" w:rsidP="007D5793">
            <w:pPr>
              <w:rPr>
                <w:rFonts w:eastAsia="Times New Roman" w:cstheme="minorHAnsi"/>
              </w:rPr>
            </w:pPr>
            <w:r w:rsidRPr="007A7D23">
              <w:rPr>
                <w:rFonts w:eastAsia="Times New Roman" w:cstheme="minorHAnsi"/>
                <w:b/>
                <w:bCs/>
                <w:color w:val="000000"/>
                <w:sz w:val="22"/>
                <w:szCs w:val="22"/>
              </w:rPr>
              <w:t xml:space="preserve">Natural </w:t>
            </w:r>
            <w:r w:rsidR="007D5793" w:rsidRPr="007A7D23">
              <w:rPr>
                <w:rFonts w:eastAsia="Times New Roman" w:cstheme="minorHAnsi"/>
                <w:b/>
                <w:bCs/>
                <w:color w:val="000000"/>
                <w:sz w:val="22"/>
                <w:szCs w:val="22"/>
              </w:rPr>
              <w:t xml:space="preserve">Gas or </w:t>
            </w:r>
            <w:r w:rsidRPr="007A7D23">
              <w:rPr>
                <w:rFonts w:eastAsia="Times New Roman" w:cstheme="minorHAnsi"/>
                <w:b/>
                <w:bCs/>
                <w:color w:val="000000"/>
                <w:sz w:val="22"/>
                <w:szCs w:val="22"/>
              </w:rPr>
              <w:t>P</w:t>
            </w:r>
            <w:r w:rsidR="007D5793" w:rsidRPr="007A7D23">
              <w:rPr>
                <w:rFonts w:eastAsia="Times New Roman" w:cstheme="minorHAnsi"/>
                <w:b/>
                <w:bCs/>
                <w:color w:val="000000"/>
                <w:sz w:val="22"/>
                <w:szCs w:val="22"/>
              </w:rPr>
              <w:t>ropane?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18749"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FEB2A" w14:textId="77777777" w:rsidR="007D5793" w:rsidRPr="007A7D23" w:rsidRDefault="007D5793" w:rsidP="007D5793">
            <w:pPr>
              <w:rPr>
                <w:rFonts w:eastAsia="Times New Roman" w:cstheme="minorHAnsi"/>
              </w:rPr>
            </w:pPr>
          </w:p>
        </w:tc>
      </w:tr>
      <w:tr w:rsidR="007D5793" w:rsidRPr="004D7433" w14:paraId="248A191A"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34D46" w14:textId="0F3D0F0E" w:rsidR="007D5793" w:rsidRPr="007A7D23" w:rsidRDefault="007D5793" w:rsidP="007D5793">
            <w:pPr>
              <w:rPr>
                <w:rFonts w:eastAsia="Times New Roman" w:cstheme="minorHAnsi"/>
                <w:b/>
                <w:bCs/>
                <w:color w:val="000000"/>
                <w:sz w:val="22"/>
                <w:szCs w:val="22"/>
              </w:rPr>
            </w:pPr>
            <w:r w:rsidRPr="007A7D23">
              <w:rPr>
                <w:rFonts w:eastAsia="Times New Roman" w:cstheme="minorHAnsi"/>
                <w:b/>
                <w:bCs/>
                <w:color w:val="000000"/>
                <w:sz w:val="22"/>
                <w:szCs w:val="22"/>
              </w:rPr>
              <w:t>Overhead/mounting height</w:t>
            </w:r>
          </w:p>
          <w:p w14:paraId="64465C4A" w14:textId="599AC946" w:rsidR="002D1A36" w:rsidRPr="007A7D23" w:rsidRDefault="002D1A36" w:rsidP="007D5793">
            <w:pPr>
              <w:rPr>
                <w:rFonts w:eastAsia="Times New Roman" w:cstheme="minorHAnsi"/>
              </w:rPr>
            </w:pPr>
            <w:r w:rsidRPr="007A7D23">
              <w:rPr>
                <w:rFonts w:eastAsia="Times New Roman" w:cstheme="minorHAnsi"/>
                <w:color w:val="000000"/>
              </w:rPr>
              <w:t>(</w:t>
            </w:r>
            <w:r w:rsidRPr="004D7433">
              <w:rPr>
                <w:rFonts w:cstheme="minorHAnsi"/>
              </w:rPr>
              <w:t xml:space="preserve">Note: </w:t>
            </w:r>
            <w:r w:rsidR="009D6195">
              <w:rPr>
                <w:rFonts w:cstheme="minorHAnsi"/>
              </w:rPr>
              <w:t>maintain appropriate clearances to combustibles as specified in the installation and operation manual)</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F7166"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E532F" w14:textId="77777777" w:rsidR="007D5793" w:rsidRPr="007A7D23" w:rsidRDefault="007D5793" w:rsidP="007D5793">
            <w:pPr>
              <w:rPr>
                <w:rFonts w:eastAsia="Times New Roman" w:cstheme="minorHAnsi"/>
              </w:rPr>
            </w:pPr>
          </w:p>
        </w:tc>
      </w:tr>
      <w:tr w:rsidR="007D5793" w:rsidRPr="004D7433" w14:paraId="70A73FAD"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1CAEB" w14:textId="4B76B934" w:rsidR="007D5793" w:rsidRPr="007A7D23" w:rsidRDefault="009D6195" w:rsidP="007D5793">
            <w:pPr>
              <w:rPr>
                <w:rFonts w:eastAsia="Times New Roman" w:cstheme="minorHAnsi"/>
              </w:rPr>
            </w:pPr>
            <w:r>
              <w:rPr>
                <w:rFonts w:eastAsia="Times New Roman" w:cstheme="minorHAnsi"/>
                <w:b/>
                <w:bCs/>
                <w:color w:val="000000"/>
                <w:sz w:val="22"/>
                <w:szCs w:val="22"/>
              </w:rPr>
              <w:t>Heated</w:t>
            </w:r>
            <w:r w:rsidR="007D5793" w:rsidRPr="007A7D23">
              <w:rPr>
                <w:rFonts w:eastAsia="Times New Roman" w:cstheme="minorHAnsi"/>
                <w:b/>
                <w:bCs/>
                <w:color w:val="000000"/>
                <w:sz w:val="22"/>
                <w:szCs w:val="22"/>
              </w:rPr>
              <w:t xml:space="preserve"> space (length X width)</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2765C"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36ADB" w14:textId="77777777" w:rsidR="007D5793" w:rsidRPr="007A7D23" w:rsidRDefault="007D5793" w:rsidP="007D5793">
            <w:pPr>
              <w:rPr>
                <w:rFonts w:eastAsia="Times New Roman" w:cstheme="minorHAnsi"/>
              </w:rPr>
            </w:pPr>
          </w:p>
        </w:tc>
      </w:tr>
      <w:tr w:rsidR="007D5793" w:rsidRPr="004D7433" w14:paraId="0EB4691A"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2D43F" w14:textId="70EEFF8A" w:rsidR="007D5793" w:rsidRPr="007A7D23" w:rsidRDefault="007D5793" w:rsidP="007D5793">
            <w:pPr>
              <w:rPr>
                <w:rFonts w:eastAsia="Times New Roman" w:cstheme="minorHAnsi"/>
              </w:rPr>
            </w:pPr>
            <w:r w:rsidRPr="007A7D23">
              <w:rPr>
                <w:rFonts w:eastAsia="Times New Roman" w:cstheme="minorHAnsi"/>
                <w:b/>
                <w:bCs/>
                <w:color w:val="000000"/>
                <w:sz w:val="22"/>
                <w:szCs w:val="22"/>
              </w:rPr>
              <w:t xml:space="preserve">Any </w:t>
            </w:r>
            <w:r w:rsidR="001A5DAF">
              <w:rPr>
                <w:rFonts w:eastAsia="Times New Roman" w:cstheme="minorHAnsi"/>
                <w:b/>
                <w:bCs/>
                <w:color w:val="000000"/>
                <w:sz w:val="22"/>
                <w:szCs w:val="22"/>
              </w:rPr>
              <w:t>clearances</w:t>
            </w:r>
            <w:r w:rsidRPr="007A7D23">
              <w:rPr>
                <w:rFonts w:eastAsia="Times New Roman" w:cstheme="minorHAnsi"/>
                <w:b/>
                <w:bCs/>
                <w:color w:val="000000"/>
                <w:sz w:val="22"/>
                <w:szCs w:val="22"/>
              </w:rPr>
              <w:t xml:space="preserve"> </w:t>
            </w:r>
            <w:proofErr w:type="gramStart"/>
            <w:r w:rsidRPr="007A7D23">
              <w:rPr>
                <w:rFonts w:eastAsia="Times New Roman" w:cstheme="minorHAnsi"/>
                <w:b/>
                <w:bCs/>
                <w:color w:val="000000"/>
                <w:sz w:val="22"/>
                <w:szCs w:val="22"/>
              </w:rPr>
              <w:t>issues</w:t>
            </w:r>
            <w:proofErr w:type="gramEnd"/>
            <w:r w:rsidRPr="007A7D23">
              <w:rPr>
                <w:rFonts w:eastAsia="Times New Roman" w:cstheme="minorHAnsi"/>
                <w:b/>
                <w:bCs/>
                <w:color w:val="000000"/>
                <w:sz w:val="22"/>
                <w:szCs w:val="22"/>
              </w:rPr>
              <w: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54D3B"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089D4" w14:textId="77777777" w:rsidR="007D5793" w:rsidRPr="007A7D23" w:rsidRDefault="007D5793" w:rsidP="007D5793">
            <w:pPr>
              <w:rPr>
                <w:rFonts w:eastAsia="Times New Roman" w:cstheme="minorHAnsi"/>
              </w:rPr>
            </w:pPr>
          </w:p>
        </w:tc>
      </w:tr>
      <w:tr w:rsidR="007D5793" w:rsidRPr="004D7433" w14:paraId="79EE2598"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0D141" w14:textId="344D4835" w:rsidR="007D5793" w:rsidRPr="007A7D23" w:rsidRDefault="007D5793" w:rsidP="007D5793">
            <w:pPr>
              <w:rPr>
                <w:rFonts w:eastAsia="Times New Roman" w:cstheme="minorHAnsi"/>
              </w:rPr>
            </w:pPr>
            <w:r w:rsidRPr="007A7D23">
              <w:rPr>
                <w:rFonts w:eastAsia="Times New Roman" w:cstheme="minorHAnsi"/>
                <w:b/>
                <w:bCs/>
                <w:color w:val="000000"/>
                <w:sz w:val="22"/>
                <w:szCs w:val="22"/>
              </w:rPr>
              <w:t>How many units</w:t>
            </w:r>
            <w:r w:rsidR="009D6195">
              <w:rPr>
                <w:rFonts w:eastAsia="Times New Roman" w:cstheme="minorHAnsi"/>
                <w:b/>
                <w:bCs/>
                <w:color w:val="000000"/>
                <w:sz w:val="22"/>
                <w:szCs w:val="22"/>
              </w:rPr>
              <w:t>/</w:t>
            </w:r>
            <w:proofErr w:type="gramStart"/>
            <w:r w:rsidR="009D6195">
              <w:rPr>
                <w:rFonts w:eastAsia="Times New Roman" w:cstheme="minorHAnsi"/>
                <w:b/>
                <w:bCs/>
                <w:color w:val="000000"/>
                <w:sz w:val="22"/>
                <w:szCs w:val="22"/>
              </w:rPr>
              <w:t>unit</w:t>
            </w:r>
            <w:proofErr w:type="gramEnd"/>
            <w:r w:rsidR="009D6195">
              <w:rPr>
                <w:rFonts w:eastAsia="Times New Roman" w:cstheme="minorHAnsi"/>
                <w:b/>
                <w:bCs/>
                <w:color w:val="000000"/>
                <w:sz w:val="22"/>
                <w:szCs w:val="22"/>
              </w:rPr>
              <w:t xml:space="preserve"> size</w:t>
            </w:r>
            <w:r w:rsidRPr="007A7D23">
              <w:rPr>
                <w:rFonts w:eastAsia="Times New Roman" w:cstheme="minorHAnsi"/>
                <w:b/>
                <w:bCs/>
                <w:color w:val="000000"/>
                <w:sz w:val="22"/>
                <w:szCs w:val="22"/>
              </w:rPr>
              <w: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87709"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B9EF5" w14:textId="77777777" w:rsidR="007D5793" w:rsidRPr="007A7D23" w:rsidRDefault="007D5793" w:rsidP="007D5793">
            <w:pPr>
              <w:rPr>
                <w:rFonts w:eastAsia="Times New Roman" w:cstheme="minorHAnsi"/>
              </w:rPr>
            </w:pPr>
          </w:p>
        </w:tc>
      </w:tr>
      <w:tr w:rsidR="007D5793" w:rsidRPr="004D7433" w14:paraId="0A8B6D8B" w14:textId="77777777" w:rsidTr="003B415E">
        <w:tc>
          <w:tcPr>
            <w:tcW w:w="7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53D84" w14:textId="69591475" w:rsidR="007D5793" w:rsidRPr="007A7D23" w:rsidRDefault="007D5793" w:rsidP="007D5793">
            <w:pPr>
              <w:rPr>
                <w:rFonts w:eastAsia="Times New Roman" w:cstheme="minorHAns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5D02F" w14:textId="77777777" w:rsidR="007D5793" w:rsidRPr="007A7D23" w:rsidRDefault="007D5793" w:rsidP="007D5793">
            <w:pPr>
              <w:rPr>
                <w:rFonts w:eastAsia="Times New Roman" w:cstheme="minorHAnsi"/>
              </w:rPr>
            </w:pP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0961C" w14:textId="77777777" w:rsidR="007D5793" w:rsidRPr="007A7D23" w:rsidRDefault="007D5793" w:rsidP="007D5793">
            <w:pPr>
              <w:rPr>
                <w:rFonts w:eastAsia="Times New Roman" w:cstheme="minorHAnsi"/>
              </w:rPr>
            </w:pPr>
          </w:p>
        </w:tc>
      </w:tr>
    </w:tbl>
    <w:p w14:paraId="0429B657" w14:textId="77777777" w:rsidR="002E53FD" w:rsidRPr="007A7D23" w:rsidRDefault="002E53FD" w:rsidP="007D5793">
      <w:pPr>
        <w:spacing w:after="240"/>
        <w:rPr>
          <w:rFonts w:eastAsia="Times New Roman" w:cstheme="minorHAnsi"/>
        </w:rPr>
      </w:pPr>
    </w:p>
    <w:p w14:paraId="0441AB75" w14:textId="77777777" w:rsidR="003B415E" w:rsidRDefault="003B415E" w:rsidP="007D5793">
      <w:pPr>
        <w:spacing w:after="160"/>
        <w:rPr>
          <w:rFonts w:eastAsia="Times New Roman" w:cstheme="minorHAnsi"/>
        </w:rPr>
      </w:pPr>
    </w:p>
    <w:p w14:paraId="597923F5" w14:textId="77777777" w:rsidR="003B415E" w:rsidRDefault="003B415E" w:rsidP="007D5793">
      <w:pPr>
        <w:spacing w:after="160"/>
        <w:rPr>
          <w:rFonts w:eastAsia="Times New Roman" w:cstheme="minorHAnsi"/>
        </w:rPr>
      </w:pPr>
    </w:p>
    <w:p w14:paraId="7857B7D7" w14:textId="26C395A3" w:rsidR="007D5793" w:rsidRPr="007A7D23" w:rsidRDefault="002E53FD" w:rsidP="007D5793">
      <w:pPr>
        <w:spacing w:after="160"/>
        <w:rPr>
          <w:rFonts w:eastAsia="Times New Roman" w:cstheme="minorHAnsi"/>
        </w:rPr>
      </w:pPr>
      <w:r>
        <w:rPr>
          <w:rFonts w:eastAsia="Times New Roman" w:cstheme="minorHAnsi"/>
        </w:rPr>
        <w:t>Sample worksheet, filled out</w:t>
      </w:r>
      <w:r w:rsidR="0036459A">
        <w:rPr>
          <w:rFonts w:eastAsia="Times New Roman" w:cstheme="minorHAnsi"/>
        </w:rPr>
        <w:t>, ready to use for ordering</w:t>
      </w:r>
      <w:r w:rsidR="003B415E">
        <w:rPr>
          <w:rFonts w:eastAsia="Times New Roman" w:cstheme="minorHAnsi"/>
        </w:rPr>
        <w:t>:</w:t>
      </w:r>
    </w:p>
    <w:p w14:paraId="5834BDDF" w14:textId="77777777" w:rsidR="007D5793" w:rsidRPr="007A7D23" w:rsidRDefault="007D5793" w:rsidP="007D5793">
      <w:pPr>
        <w:spacing w:after="240"/>
        <w:rPr>
          <w:rFonts w:eastAsia="Times New Roman" w:cstheme="minorHAnsi"/>
        </w:rPr>
      </w:pPr>
    </w:p>
    <w:tbl>
      <w:tblPr>
        <w:tblW w:w="9360" w:type="dxa"/>
        <w:tblCellMar>
          <w:top w:w="15" w:type="dxa"/>
          <w:left w:w="15" w:type="dxa"/>
          <w:bottom w:w="15" w:type="dxa"/>
          <w:right w:w="15" w:type="dxa"/>
        </w:tblCellMar>
        <w:tblLook w:val="04A0" w:firstRow="1" w:lastRow="0" w:firstColumn="1" w:lastColumn="0" w:noHBand="0" w:noVBand="1"/>
      </w:tblPr>
      <w:tblGrid>
        <w:gridCol w:w="3325"/>
        <w:gridCol w:w="4225"/>
        <w:gridCol w:w="1810"/>
      </w:tblGrid>
      <w:tr w:rsidR="007D5793" w:rsidRPr="004D7433" w14:paraId="777BD9F6"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4FD22" w14:textId="01B96811" w:rsidR="007D5793" w:rsidRPr="007A7D23" w:rsidRDefault="007D5793" w:rsidP="007D5793">
            <w:pPr>
              <w:rPr>
                <w:rFonts w:eastAsia="Times New Roman" w:cstheme="minorHAnsi"/>
              </w:rPr>
            </w:pP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FFB7D" w14:textId="1A2B1460" w:rsidR="007D5793" w:rsidRPr="007A7D23" w:rsidRDefault="007D5793" w:rsidP="007D5793">
            <w:pPr>
              <w:rPr>
                <w:rFonts w:eastAsia="Times New Roman" w:cstheme="minorHAnsi"/>
              </w:rPr>
            </w:pP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FA0E3" w14:textId="65D43CBD" w:rsidR="007D5793" w:rsidRPr="007A7D23" w:rsidRDefault="007D5793" w:rsidP="007D5793">
            <w:pPr>
              <w:rPr>
                <w:rFonts w:eastAsia="Times New Roman" w:cstheme="minorHAnsi"/>
              </w:rPr>
            </w:pPr>
          </w:p>
        </w:tc>
      </w:tr>
      <w:tr w:rsidR="009D6195" w:rsidRPr="004D7433" w14:paraId="302EB24E"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5A6BB" w14:textId="40366FA7" w:rsidR="009D6195" w:rsidRPr="007A7D23" w:rsidRDefault="009D6195" w:rsidP="009D6195">
            <w:pPr>
              <w:rPr>
                <w:rFonts w:eastAsia="Times New Roman" w:cstheme="minorHAnsi"/>
              </w:rPr>
            </w:pPr>
            <w:r w:rsidRPr="007A7D23">
              <w:rPr>
                <w:rFonts w:eastAsia="Times New Roman" w:cstheme="minorHAnsi"/>
                <w:b/>
                <w:bCs/>
                <w:color w:val="000000"/>
                <w:sz w:val="22"/>
                <w:szCs w:val="22"/>
              </w:rPr>
              <w:t>Natural Gas or Propane?</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A3139" w14:textId="570582A3" w:rsidR="009D6195" w:rsidRPr="007A7D23" w:rsidRDefault="009D6195" w:rsidP="009D6195">
            <w:pPr>
              <w:rPr>
                <w:rFonts w:eastAsia="Times New Roman" w:cstheme="minorHAnsi"/>
              </w:rPr>
            </w:pPr>
            <w:r>
              <w:rPr>
                <w:rFonts w:eastAsia="Times New Roman" w:cstheme="minorHAnsi"/>
              </w:rPr>
              <w:t>NG</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F10A8" w14:textId="40DA08B3" w:rsidR="009D6195" w:rsidRPr="007A7D23" w:rsidRDefault="009D6195" w:rsidP="009D6195">
            <w:pPr>
              <w:rPr>
                <w:rFonts w:eastAsia="Times New Roman" w:cstheme="minorHAnsi"/>
              </w:rPr>
            </w:pPr>
          </w:p>
        </w:tc>
      </w:tr>
      <w:tr w:rsidR="009D6195" w:rsidRPr="004D7433" w14:paraId="5FCAE7AF"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A3A6F" w14:textId="77777777" w:rsidR="009D6195" w:rsidRPr="007A7D23" w:rsidRDefault="009D6195" w:rsidP="009D6195">
            <w:pPr>
              <w:rPr>
                <w:rFonts w:eastAsia="Times New Roman" w:cstheme="minorHAnsi"/>
                <w:b/>
                <w:bCs/>
                <w:color w:val="000000"/>
                <w:sz w:val="22"/>
                <w:szCs w:val="22"/>
              </w:rPr>
            </w:pPr>
            <w:r w:rsidRPr="007A7D23">
              <w:rPr>
                <w:rFonts w:eastAsia="Times New Roman" w:cstheme="minorHAnsi"/>
                <w:b/>
                <w:bCs/>
                <w:color w:val="000000"/>
                <w:sz w:val="22"/>
                <w:szCs w:val="22"/>
              </w:rPr>
              <w:t>Overhead/mounting height</w:t>
            </w:r>
          </w:p>
          <w:p w14:paraId="0A7B39CC" w14:textId="0F20B488" w:rsidR="009D6195" w:rsidRPr="007A7D23" w:rsidRDefault="009D6195" w:rsidP="009D6195">
            <w:pPr>
              <w:rPr>
                <w:rFonts w:eastAsia="Times New Roman" w:cstheme="minorHAnsi"/>
              </w:rPr>
            </w:pPr>
            <w:r w:rsidRPr="007A7D23">
              <w:rPr>
                <w:rFonts w:eastAsia="Times New Roman" w:cstheme="minorHAnsi"/>
                <w:color w:val="000000"/>
              </w:rPr>
              <w:t>(</w:t>
            </w:r>
            <w:r w:rsidRPr="004D7433">
              <w:rPr>
                <w:rFonts w:cstheme="minorHAnsi"/>
              </w:rPr>
              <w:t xml:space="preserve">Note: </w:t>
            </w:r>
            <w:r>
              <w:rPr>
                <w:rFonts w:cstheme="minorHAnsi"/>
              </w:rPr>
              <w:t>maintain appropriate clearances to combustibles as specified in the installation and operation manual)</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50A52" w14:textId="76C3D226" w:rsidR="009D6195" w:rsidRPr="007A7D23" w:rsidRDefault="009D6195" w:rsidP="009D6195">
            <w:pPr>
              <w:rPr>
                <w:rFonts w:eastAsia="Times New Roman" w:cstheme="minorHAnsi"/>
              </w:rPr>
            </w:pPr>
            <w:r>
              <w:rPr>
                <w:rFonts w:eastAsia="Times New Roman" w:cstheme="minorHAnsi"/>
                <w:b/>
                <w:bCs/>
                <w:color w:val="000000"/>
                <w:sz w:val="22"/>
                <w:szCs w:val="22"/>
              </w:rPr>
              <w:t>18’ from floor to ceiling</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9C302" w14:textId="77777777" w:rsidR="009D6195" w:rsidRPr="007A7D23" w:rsidRDefault="009D6195" w:rsidP="009D6195">
            <w:pPr>
              <w:rPr>
                <w:rFonts w:eastAsia="Times New Roman" w:cstheme="minorHAnsi"/>
              </w:rPr>
            </w:pPr>
          </w:p>
        </w:tc>
      </w:tr>
      <w:tr w:rsidR="009D6195" w:rsidRPr="004D7433" w14:paraId="043D0155"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71B1D" w14:textId="2F85D5BE" w:rsidR="009D6195" w:rsidRPr="007A7D23" w:rsidRDefault="009D6195" w:rsidP="009D6195">
            <w:pPr>
              <w:rPr>
                <w:rFonts w:eastAsia="Times New Roman" w:cstheme="minorHAnsi"/>
              </w:rPr>
            </w:pPr>
            <w:r>
              <w:rPr>
                <w:rFonts w:eastAsia="Times New Roman" w:cstheme="minorHAnsi"/>
                <w:b/>
                <w:bCs/>
                <w:color w:val="000000"/>
                <w:sz w:val="22"/>
                <w:szCs w:val="22"/>
              </w:rPr>
              <w:t>Heated</w:t>
            </w:r>
            <w:r w:rsidRPr="007A7D23">
              <w:rPr>
                <w:rFonts w:eastAsia="Times New Roman" w:cstheme="minorHAnsi"/>
                <w:b/>
                <w:bCs/>
                <w:color w:val="000000"/>
                <w:sz w:val="22"/>
                <w:szCs w:val="22"/>
              </w:rPr>
              <w:t xml:space="preserve"> space (length X width)</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7E8A6" w14:textId="516DE3C7" w:rsidR="009D6195" w:rsidRPr="007A7D23" w:rsidRDefault="009D6195" w:rsidP="009D6195">
            <w:pPr>
              <w:rPr>
                <w:rFonts w:eastAsia="Times New Roman" w:cstheme="minorHAnsi"/>
              </w:rPr>
            </w:pPr>
            <w:r>
              <w:rPr>
                <w:rFonts w:eastAsia="Times New Roman" w:cstheme="minorHAnsi"/>
                <w:b/>
                <w:bCs/>
                <w:color w:val="000000"/>
                <w:sz w:val="22"/>
                <w:szCs w:val="22"/>
              </w:rPr>
              <w:t>36</w:t>
            </w:r>
            <w:r w:rsidRPr="007A7D23">
              <w:rPr>
                <w:rFonts w:eastAsia="Times New Roman" w:cstheme="minorHAnsi"/>
                <w:b/>
                <w:bCs/>
                <w:color w:val="000000"/>
                <w:sz w:val="22"/>
                <w:szCs w:val="22"/>
              </w:rPr>
              <w:t xml:space="preserve">’ X </w:t>
            </w:r>
            <w:r>
              <w:rPr>
                <w:rFonts w:eastAsia="Times New Roman" w:cstheme="minorHAnsi"/>
                <w:b/>
                <w:bCs/>
                <w:color w:val="000000"/>
                <w:sz w:val="22"/>
                <w:szCs w:val="22"/>
              </w:rPr>
              <w:t>42</w:t>
            </w:r>
            <w:r w:rsidRPr="007A7D23">
              <w:rPr>
                <w:rFonts w:eastAsia="Times New Roman" w:cstheme="minorHAnsi"/>
                <w:b/>
                <w:bCs/>
                <w:color w:val="000000"/>
                <w:sz w:val="22"/>
                <w:szCs w:val="22"/>
              </w:rPr>
              <w:t>’ serving</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4FC39" w14:textId="77777777" w:rsidR="009D6195" w:rsidRPr="007A7D23" w:rsidRDefault="009D6195" w:rsidP="009D6195">
            <w:pPr>
              <w:rPr>
                <w:rFonts w:eastAsia="Times New Roman" w:cstheme="minorHAnsi"/>
              </w:rPr>
            </w:pPr>
          </w:p>
        </w:tc>
      </w:tr>
      <w:tr w:rsidR="009D6195" w:rsidRPr="004D7433" w14:paraId="5F1977A6"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8DF90" w14:textId="225C11DC" w:rsidR="009D6195" w:rsidRPr="007A7D23" w:rsidRDefault="009D6195" w:rsidP="009D6195">
            <w:pPr>
              <w:rPr>
                <w:rFonts w:eastAsia="Times New Roman" w:cstheme="minorHAnsi"/>
              </w:rPr>
            </w:pPr>
            <w:r w:rsidRPr="007A7D23">
              <w:rPr>
                <w:rFonts w:eastAsia="Times New Roman" w:cstheme="minorHAnsi"/>
                <w:b/>
                <w:bCs/>
                <w:color w:val="000000"/>
                <w:sz w:val="22"/>
                <w:szCs w:val="22"/>
              </w:rPr>
              <w:t xml:space="preserve">Any </w:t>
            </w:r>
            <w:r>
              <w:rPr>
                <w:rFonts w:eastAsia="Times New Roman" w:cstheme="minorHAnsi"/>
                <w:b/>
                <w:bCs/>
                <w:color w:val="000000"/>
                <w:sz w:val="22"/>
                <w:szCs w:val="22"/>
              </w:rPr>
              <w:t>clearances</w:t>
            </w:r>
            <w:r w:rsidRPr="007A7D23">
              <w:rPr>
                <w:rFonts w:eastAsia="Times New Roman" w:cstheme="minorHAnsi"/>
                <w:b/>
                <w:bCs/>
                <w:color w:val="000000"/>
                <w:sz w:val="22"/>
                <w:szCs w:val="22"/>
              </w:rPr>
              <w:t xml:space="preserve"> </w:t>
            </w:r>
            <w:proofErr w:type="gramStart"/>
            <w:r w:rsidRPr="007A7D23">
              <w:rPr>
                <w:rFonts w:eastAsia="Times New Roman" w:cstheme="minorHAnsi"/>
                <w:b/>
                <w:bCs/>
                <w:color w:val="000000"/>
                <w:sz w:val="22"/>
                <w:szCs w:val="22"/>
              </w:rPr>
              <w:t>issues</w:t>
            </w:r>
            <w:proofErr w:type="gramEnd"/>
            <w:r w:rsidRPr="007A7D23">
              <w:rPr>
                <w:rFonts w:eastAsia="Times New Roman" w:cstheme="minorHAnsi"/>
                <w:b/>
                <w:bCs/>
                <w:color w:val="000000"/>
                <w:sz w:val="22"/>
                <w:szCs w:val="22"/>
              </w:rPr>
              <w:t>?</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56E4E" w14:textId="77777777" w:rsidR="009D6195" w:rsidRPr="007A7D23" w:rsidRDefault="009D6195" w:rsidP="009D6195">
            <w:pPr>
              <w:rPr>
                <w:rFonts w:eastAsia="Times New Roman" w:cstheme="minorHAnsi"/>
              </w:rPr>
            </w:pPr>
            <w:r w:rsidRPr="007A7D23">
              <w:rPr>
                <w:rFonts w:eastAsia="Times New Roman" w:cstheme="minorHAnsi"/>
                <w:b/>
                <w:bCs/>
                <w:color w:val="000000"/>
                <w:sz w:val="22"/>
                <w:szCs w:val="22"/>
              </w:rPr>
              <w:t>No</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57BC1" w14:textId="77777777" w:rsidR="009D6195" w:rsidRPr="007A7D23" w:rsidRDefault="009D6195" w:rsidP="009D6195">
            <w:pPr>
              <w:rPr>
                <w:rFonts w:eastAsia="Times New Roman" w:cstheme="minorHAnsi"/>
              </w:rPr>
            </w:pPr>
          </w:p>
        </w:tc>
      </w:tr>
      <w:tr w:rsidR="009D6195" w:rsidRPr="004D7433" w14:paraId="28503D6B"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C6884" w14:textId="3C04B49E" w:rsidR="009D6195" w:rsidRPr="007A7D23" w:rsidRDefault="009D6195" w:rsidP="009D6195">
            <w:pPr>
              <w:rPr>
                <w:rFonts w:eastAsia="Times New Roman" w:cstheme="minorHAnsi"/>
              </w:rPr>
            </w:pPr>
            <w:r w:rsidRPr="007A7D23">
              <w:rPr>
                <w:rFonts w:eastAsia="Times New Roman" w:cstheme="minorHAnsi"/>
                <w:b/>
                <w:bCs/>
                <w:color w:val="000000"/>
                <w:sz w:val="22"/>
                <w:szCs w:val="22"/>
              </w:rPr>
              <w:t>How many units</w:t>
            </w:r>
            <w:r>
              <w:rPr>
                <w:rFonts w:eastAsia="Times New Roman" w:cstheme="minorHAnsi"/>
                <w:b/>
                <w:bCs/>
                <w:color w:val="000000"/>
                <w:sz w:val="22"/>
                <w:szCs w:val="22"/>
              </w:rPr>
              <w:t xml:space="preserve">/unite </w:t>
            </w:r>
            <w:proofErr w:type="gramStart"/>
            <w:r>
              <w:rPr>
                <w:rFonts w:eastAsia="Times New Roman" w:cstheme="minorHAnsi"/>
                <w:b/>
                <w:bCs/>
                <w:color w:val="000000"/>
                <w:sz w:val="22"/>
                <w:szCs w:val="22"/>
              </w:rPr>
              <w:t>size</w:t>
            </w:r>
            <w:proofErr w:type="gramEnd"/>
            <w:r w:rsidRPr="007A7D23">
              <w:rPr>
                <w:rFonts w:eastAsia="Times New Roman" w:cstheme="minorHAnsi"/>
                <w:b/>
                <w:bCs/>
                <w:color w:val="000000"/>
                <w:sz w:val="22"/>
                <w:szCs w:val="22"/>
              </w:rPr>
              <w:t>?</w:t>
            </w: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26BBD" w14:textId="22A37DEB" w:rsidR="009D6195" w:rsidRPr="007A7D23" w:rsidRDefault="009D6195" w:rsidP="009D6195">
            <w:pPr>
              <w:rPr>
                <w:rFonts w:eastAsia="Times New Roman" w:cstheme="minorHAnsi"/>
              </w:rPr>
            </w:pPr>
            <w:r>
              <w:rPr>
                <w:rFonts w:eastAsia="Times New Roman" w:cstheme="minorHAnsi"/>
              </w:rPr>
              <w:t>GG-80</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C1F0E" w14:textId="078CA189" w:rsidR="009D6195" w:rsidRPr="007A7D23" w:rsidRDefault="009D6195" w:rsidP="009D6195">
            <w:pPr>
              <w:rPr>
                <w:rFonts w:eastAsia="Times New Roman" w:cstheme="minorHAnsi"/>
              </w:rPr>
            </w:pPr>
          </w:p>
        </w:tc>
      </w:tr>
      <w:tr w:rsidR="007D5793" w:rsidRPr="004D7433" w14:paraId="5276D116" w14:textId="77777777" w:rsidTr="003B41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109D7" w14:textId="75225DA9" w:rsidR="007D5793" w:rsidRPr="007A7D23" w:rsidRDefault="007D5793" w:rsidP="007D5793">
            <w:pPr>
              <w:rPr>
                <w:rFonts w:eastAsia="Times New Roman" w:cstheme="minorHAnsi"/>
              </w:rPr>
            </w:pPr>
          </w:p>
        </w:tc>
        <w:tc>
          <w:tcPr>
            <w:tcW w:w="4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33A06" w14:textId="77777777" w:rsidR="007D5793" w:rsidRPr="007A7D23" w:rsidRDefault="007D5793" w:rsidP="007D5793">
            <w:pPr>
              <w:rPr>
                <w:rFonts w:eastAsia="Times New Roman" w:cstheme="minorHAnsi"/>
              </w:rPr>
            </w:pP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5C582" w14:textId="391DBB78" w:rsidR="007D5793" w:rsidRPr="007A7D23" w:rsidRDefault="007D5793" w:rsidP="007D5793">
            <w:pPr>
              <w:rPr>
                <w:rFonts w:eastAsia="Times New Roman" w:cstheme="minorHAnsi"/>
              </w:rPr>
            </w:pPr>
          </w:p>
        </w:tc>
      </w:tr>
    </w:tbl>
    <w:p w14:paraId="520D6D63" w14:textId="79687F6D" w:rsidR="00923229" w:rsidRPr="007A7D23" w:rsidRDefault="00923229" w:rsidP="007D5793">
      <w:pPr>
        <w:spacing w:after="240"/>
        <w:rPr>
          <w:rFonts w:eastAsia="Times New Roman" w:cstheme="minorHAnsi"/>
        </w:rPr>
      </w:pPr>
    </w:p>
    <w:p w14:paraId="04CC24AA" w14:textId="080C8FFC" w:rsidR="007A0116" w:rsidRPr="00C44CEC" w:rsidRDefault="007A0116" w:rsidP="00C44CEC">
      <w:pPr>
        <w:rPr>
          <w:rFonts w:eastAsia="Times New Roman" w:cstheme="minorHAnsi"/>
        </w:rPr>
      </w:pPr>
    </w:p>
    <w:p w14:paraId="58707118" w14:textId="01F59FFC" w:rsidR="009D2C59" w:rsidRPr="009D6195" w:rsidRDefault="009D6195" w:rsidP="009D6195">
      <w:pPr>
        <w:spacing w:after="240"/>
        <w:jc w:val="center"/>
        <w:rPr>
          <w:rFonts w:eastAsia="Times New Roman" w:cstheme="minorHAnsi"/>
          <w:b/>
          <w:bCs/>
          <w:sz w:val="32"/>
          <w:szCs w:val="32"/>
        </w:rPr>
      </w:pPr>
      <w:r>
        <w:rPr>
          <w:rFonts w:eastAsia="Times New Roman" w:cstheme="minorHAnsi"/>
          <w:b/>
          <w:bCs/>
          <w:sz w:val="32"/>
          <w:szCs w:val="32"/>
        </w:rPr>
        <w:t>GG-Series</w:t>
      </w:r>
      <w:r w:rsidR="005866F1" w:rsidRPr="003B415E">
        <w:rPr>
          <w:rFonts w:eastAsia="Times New Roman" w:cstheme="minorHAnsi"/>
          <w:b/>
          <w:bCs/>
          <w:sz w:val="32"/>
          <w:szCs w:val="32"/>
        </w:rPr>
        <w:t xml:space="preserve"> guidelines </w:t>
      </w:r>
      <w:r w:rsidR="009D2C59" w:rsidRPr="003B415E">
        <w:rPr>
          <w:rFonts w:eastAsia="Times New Roman" w:cstheme="minorHAnsi"/>
          <w:b/>
          <w:bCs/>
          <w:sz w:val="32"/>
          <w:szCs w:val="32"/>
        </w:rPr>
        <w:t>chart with additional specifications</w:t>
      </w:r>
    </w:p>
    <w:p w14:paraId="22E00C95" w14:textId="4087A0A9" w:rsidR="009D2C59" w:rsidRDefault="00426F72" w:rsidP="007D5793">
      <w:pPr>
        <w:spacing w:after="240"/>
        <w:rPr>
          <w:rFonts w:eastAsia="Times New Roman" w:cstheme="minorHAnsi"/>
        </w:rPr>
      </w:pPr>
      <w:r w:rsidRPr="00426F72">
        <w:rPr>
          <w:noProof/>
        </w:rPr>
        <w:t xml:space="preserve"> </w:t>
      </w:r>
      <w:r w:rsidR="009D6195" w:rsidRPr="009D6195">
        <w:drawing>
          <wp:inline distT="0" distB="0" distL="0" distR="0" wp14:anchorId="382A8D47" wp14:editId="188AEDD9">
            <wp:extent cx="5943600" cy="1780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80540"/>
                    </a:xfrm>
                    <a:prstGeom prst="rect">
                      <a:avLst/>
                    </a:prstGeom>
                    <a:noFill/>
                    <a:ln>
                      <a:noFill/>
                    </a:ln>
                  </pic:spPr>
                </pic:pic>
              </a:graphicData>
            </a:graphic>
          </wp:inline>
        </w:drawing>
      </w:r>
    </w:p>
    <w:p w14:paraId="76F87A46" w14:textId="12CA6138" w:rsidR="00476BF7" w:rsidRDefault="00476BF7" w:rsidP="007D5793">
      <w:pPr>
        <w:spacing w:after="240"/>
        <w:rPr>
          <w:rFonts w:eastAsia="Times New Roman" w:cstheme="minorHAnsi"/>
        </w:rPr>
      </w:pPr>
    </w:p>
    <w:p w14:paraId="294511AD" w14:textId="77777777" w:rsidR="003B415E" w:rsidRDefault="003B415E" w:rsidP="007D5793">
      <w:pPr>
        <w:spacing w:after="240"/>
        <w:rPr>
          <w:rFonts w:eastAsia="Times New Roman" w:cstheme="minorHAnsi"/>
        </w:rPr>
      </w:pPr>
    </w:p>
    <w:p w14:paraId="75182330" w14:textId="2B59A614" w:rsidR="005866F1" w:rsidRDefault="005866F1" w:rsidP="007D5793">
      <w:pPr>
        <w:spacing w:after="240"/>
        <w:rPr>
          <w:rFonts w:eastAsia="Times New Roman" w:cstheme="minorHAnsi"/>
        </w:rPr>
      </w:pPr>
      <w:r>
        <w:rPr>
          <w:rFonts w:eastAsia="Times New Roman" w:cstheme="minorHAnsi"/>
        </w:rPr>
        <w:t>Some tips on using this chart:</w:t>
      </w:r>
    </w:p>
    <w:p w14:paraId="250969F2" w14:textId="15AAE204" w:rsidR="005E57FE" w:rsidRDefault="00476BF7" w:rsidP="007D5793">
      <w:pPr>
        <w:spacing w:after="240"/>
        <w:rPr>
          <w:rFonts w:eastAsia="Times New Roman" w:cstheme="minorHAnsi"/>
        </w:rPr>
      </w:pPr>
      <w:r>
        <w:rPr>
          <w:rFonts w:eastAsia="Times New Roman" w:cstheme="minorHAnsi"/>
        </w:rPr>
        <w:t xml:space="preserve">Once you have the dimensions of your space, first look at the mounting height that is recommended.  </w:t>
      </w:r>
      <w:r w:rsidR="005745AF">
        <w:rPr>
          <w:rFonts w:eastAsia="Times New Roman" w:cstheme="minorHAnsi"/>
        </w:rPr>
        <w:t xml:space="preserve">As mentioned above, </w:t>
      </w:r>
      <w:r w:rsidR="005745AF">
        <w:rPr>
          <w:rFonts w:eastAsia="Times New Roman" w:cstheme="minorHAnsi"/>
          <w:color w:val="000000"/>
          <w:sz w:val="22"/>
          <w:szCs w:val="22"/>
        </w:rPr>
        <w:t>to</w:t>
      </w:r>
      <w:r w:rsidR="005745AF" w:rsidRPr="007A7D23">
        <w:rPr>
          <w:rFonts w:eastAsia="Times New Roman" w:cstheme="minorHAnsi"/>
          <w:color w:val="000000"/>
          <w:sz w:val="22"/>
          <w:szCs w:val="22"/>
        </w:rPr>
        <w:t xml:space="preserve"> determine the area of heat coverage, simply multiply the heater mounting height by </w:t>
      </w:r>
      <w:r w:rsidR="009D6195">
        <w:rPr>
          <w:rFonts w:eastAsia="Times New Roman" w:cstheme="minorHAnsi"/>
          <w:color w:val="000000"/>
          <w:sz w:val="22"/>
          <w:szCs w:val="22"/>
        </w:rPr>
        <w:t xml:space="preserve">the heat coverage factor from side to side and front to back. </w:t>
      </w:r>
      <w:r>
        <w:rPr>
          <w:rFonts w:eastAsia="Times New Roman" w:cstheme="minorHAnsi"/>
        </w:rPr>
        <w:t xml:space="preserve">Now, you have an idea of </w:t>
      </w:r>
      <w:r w:rsidR="005E57FE">
        <w:rPr>
          <w:rFonts w:eastAsia="Times New Roman" w:cstheme="minorHAnsi"/>
        </w:rPr>
        <w:t>the BTUs you will need for that space.</w:t>
      </w:r>
    </w:p>
    <w:p w14:paraId="1FD31901" w14:textId="77777777" w:rsidR="003B415E" w:rsidRDefault="003B415E" w:rsidP="003B415E">
      <w:pPr>
        <w:rPr>
          <w:rFonts w:eastAsia="Times New Roman" w:cstheme="minorHAnsi"/>
          <w:color w:val="000000"/>
          <w:sz w:val="22"/>
          <w:szCs w:val="22"/>
        </w:rPr>
      </w:pPr>
    </w:p>
    <w:p w14:paraId="007307B8" w14:textId="77777777" w:rsidR="003B415E" w:rsidRDefault="003B415E" w:rsidP="003B415E">
      <w:pPr>
        <w:spacing w:after="160"/>
        <w:jc w:val="center"/>
        <w:rPr>
          <w:rFonts w:eastAsia="Times New Roman" w:cstheme="minorHAnsi"/>
          <w:color w:val="000000"/>
          <w:sz w:val="22"/>
          <w:szCs w:val="22"/>
        </w:rPr>
      </w:pPr>
    </w:p>
    <w:p w14:paraId="57FBD4D7" w14:textId="77777777" w:rsidR="003B415E" w:rsidRDefault="003B415E" w:rsidP="003B415E">
      <w:pPr>
        <w:spacing w:after="160"/>
        <w:jc w:val="center"/>
        <w:rPr>
          <w:rFonts w:eastAsia="Times New Roman" w:cstheme="minorHAnsi"/>
          <w:color w:val="000000"/>
          <w:sz w:val="22"/>
          <w:szCs w:val="22"/>
        </w:rPr>
      </w:pPr>
    </w:p>
    <w:p w14:paraId="73212262" w14:textId="57900866" w:rsidR="003B415E" w:rsidRPr="00501C48" w:rsidRDefault="003B415E" w:rsidP="003B415E">
      <w:pPr>
        <w:spacing w:after="160"/>
        <w:jc w:val="center"/>
        <w:rPr>
          <w:rFonts w:eastAsia="Times New Roman" w:cstheme="minorHAnsi"/>
          <w:color w:val="000000"/>
          <w:sz w:val="22"/>
          <w:szCs w:val="22"/>
        </w:rPr>
      </w:pPr>
    </w:p>
    <w:p w14:paraId="5930EC95" w14:textId="77777777" w:rsidR="003B415E" w:rsidRPr="007A7D23" w:rsidRDefault="003B415E" w:rsidP="003B415E">
      <w:pPr>
        <w:rPr>
          <w:rFonts w:eastAsia="Times New Roman" w:cstheme="minorHAnsi"/>
        </w:rPr>
      </w:pPr>
    </w:p>
    <w:p w14:paraId="1789E2EB" w14:textId="77777777" w:rsidR="003B415E" w:rsidRPr="007A7D23" w:rsidRDefault="003B415E" w:rsidP="005866F1">
      <w:pPr>
        <w:spacing w:after="240"/>
        <w:rPr>
          <w:rFonts w:eastAsia="Times New Roman" w:cstheme="minorHAnsi"/>
        </w:rPr>
      </w:pPr>
    </w:p>
    <w:p w14:paraId="60DF105C" w14:textId="79F40343" w:rsidR="007D5793" w:rsidRPr="004D7433" w:rsidRDefault="007D5793" w:rsidP="007A7D23">
      <w:pPr>
        <w:spacing w:after="240"/>
        <w:rPr>
          <w:rFonts w:cstheme="minorHAnsi"/>
        </w:rPr>
      </w:pPr>
    </w:p>
    <w:sectPr w:rsidR="007D5793" w:rsidRPr="004D7433" w:rsidSect="00401FE0">
      <w:footerReference w:type="even" r:id="rId16"/>
      <w:footerReference w:type="default" r:id="rId1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EAAF" w14:textId="77777777" w:rsidR="00C16C7B" w:rsidRDefault="00C16C7B" w:rsidP="007D1811">
      <w:r>
        <w:separator/>
      </w:r>
    </w:p>
  </w:endnote>
  <w:endnote w:type="continuationSeparator" w:id="0">
    <w:p w14:paraId="0D185F96" w14:textId="77777777" w:rsidR="00C16C7B" w:rsidRDefault="00C16C7B" w:rsidP="007D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LTStd-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664031"/>
      <w:docPartObj>
        <w:docPartGallery w:val="Page Numbers (Bottom of Page)"/>
        <w:docPartUnique/>
      </w:docPartObj>
    </w:sdtPr>
    <w:sdtEndPr>
      <w:rPr>
        <w:rStyle w:val="PageNumber"/>
      </w:rPr>
    </w:sdtEndPr>
    <w:sdtContent>
      <w:p w14:paraId="31CCC2F9" w14:textId="6EA06AE7" w:rsidR="007D1811" w:rsidRDefault="007D1811" w:rsidP="007D18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E769A4" w14:textId="77777777" w:rsidR="007D1811" w:rsidRDefault="007D1811" w:rsidP="007D18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5025176"/>
      <w:docPartObj>
        <w:docPartGallery w:val="Page Numbers (Bottom of Page)"/>
        <w:docPartUnique/>
      </w:docPartObj>
    </w:sdtPr>
    <w:sdtEndPr>
      <w:rPr>
        <w:rStyle w:val="PageNumber"/>
      </w:rPr>
    </w:sdtEndPr>
    <w:sdtContent>
      <w:p w14:paraId="7F2402AB" w14:textId="01556B4F" w:rsidR="007D1811" w:rsidRDefault="007D1811" w:rsidP="007D18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4CAA0A" w14:textId="77777777" w:rsidR="007D1811" w:rsidRDefault="007D1811" w:rsidP="007D18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3A44" w14:textId="77777777" w:rsidR="00C16C7B" w:rsidRDefault="00C16C7B" w:rsidP="007D1811">
      <w:r>
        <w:separator/>
      </w:r>
    </w:p>
  </w:footnote>
  <w:footnote w:type="continuationSeparator" w:id="0">
    <w:p w14:paraId="70EF198E" w14:textId="77777777" w:rsidR="00C16C7B" w:rsidRDefault="00C16C7B" w:rsidP="007D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880"/>
    <w:multiLevelType w:val="multilevel"/>
    <w:tmpl w:val="7F0C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879A2"/>
    <w:multiLevelType w:val="multilevel"/>
    <w:tmpl w:val="0EBCA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51595"/>
    <w:multiLevelType w:val="multilevel"/>
    <w:tmpl w:val="740A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6171E"/>
    <w:multiLevelType w:val="hybridMultilevel"/>
    <w:tmpl w:val="21DAF514"/>
    <w:lvl w:ilvl="0" w:tplc="573269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02119"/>
    <w:multiLevelType w:val="hybridMultilevel"/>
    <w:tmpl w:val="FE94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711C0"/>
    <w:multiLevelType w:val="multilevel"/>
    <w:tmpl w:val="560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153D9"/>
    <w:multiLevelType w:val="multilevel"/>
    <w:tmpl w:val="EB0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04304"/>
    <w:multiLevelType w:val="multilevel"/>
    <w:tmpl w:val="7986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94B45"/>
    <w:multiLevelType w:val="multilevel"/>
    <w:tmpl w:val="D7B83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AD5813"/>
    <w:multiLevelType w:val="multilevel"/>
    <w:tmpl w:val="2390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E4CAF"/>
    <w:multiLevelType w:val="multilevel"/>
    <w:tmpl w:val="3C4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5"/>
  </w:num>
  <w:num w:numId="5">
    <w:abstractNumId w:val="0"/>
  </w:num>
  <w:num w:numId="6">
    <w:abstractNumId w:val="8"/>
    <w:lvlOverride w:ilvl="0">
      <w:lvl w:ilvl="0">
        <w:numFmt w:val="decimal"/>
        <w:lvlText w:val="%1."/>
        <w:lvlJc w:val="left"/>
      </w:lvl>
    </w:lvlOverride>
  </w:num>
  <w:num w:numId="7">
    <w:abstractNumId w:val="8"/>
    <w:lvlOverride w:ilvl="0">
      <w:lvl w:ilvl="0">
        <w:numFmt w:val="decimal"/>
        <w:lvlText w:val="%1."/>
        <w:lvlJc w:val="left"/>
      </w:lvl>
    </w:lvlOverride>
  </w:num>
  <w:num w:numId="8">
    <w:abstractNumId w:val="7"/>
  </w:num>
  <w:num w:numId="9">
    <w:abstractNumId w:val="3"/>
  </w:num>
  <w:num w:numId="10">
    <w:abstractNumId w:val="6"/>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93"/>
    <w:rsid w:val="000136BF"/>
    <w:rsid w:val="0002049A"/>
    <w:rsid w:val="00055F24"/>
    <w:rsid w:val="00092CF3"/>
    <w:rsid w:val="000B3560"/>
    <w:rsid w:val="001345C6"/>
    <w:rsid w:val="00173C71"/>
    <w:rsid w:val="001A5DAF"/>
    <w:rsid w:val="001C7447"/>
    <w:rsid w:val="001E1BEB"/>
    <w:rsid w:val="00205A84"/>
    <w:rsid w:val="00237F38"/>
    <w:rsid w:val="00247254"/>
    <w:rsid w:val="002D1A36"/>
    <w:rsid w:val="002D1D47"/>
    <w:rsid w:val="002E53FD"/>
    <w:rsid w:val="0036459A"/>
    <w:rsid w:val="00381014"/>
    <w:rsid w:val="00397083"/>
    <w:rsid w:val="003B415E"/>
    <w:rsid w:val="00401FE0"/>
    <w:rsid w:val="00426F72"/>
    <w:rsid w:val="004627BD"/>
    <w:rsid w:val="00476BF7"/>
    <w:rsid w:val="004901BE"/>
    <w:rsid w:val="0049231A"/>
    <w:rsid w:val="004D7433"/>
    <w:rsid w:val="00501C48"/>
    <w:rsid w:val="005515C8"/>
    <w:rsid w:val="00562526"/>
    <w:rsid w:val="005745AF"/>
    <w:rsid w:val="005866F1"/>
    <w:rsid w:val="005A00C2"/>
    <w:rsid w:val="005E254C"/>
    <w:rsid w:val="005E57FE"/>
    <w:rsid w:val="00673C81"/>
    <w:rsid w:val="00674DA2"/>
    <w:rsid w:val="00675FCD"/>
    <w:rsid w:val="00685416"/>
    <w:rsid w:val="006C450C"/>
    <w:rsid w:val="00704BBC"/>
    <w:rsid w:val="007A0116"/>
    <w:rsid w:val="007A7D23"/>
    <w:rsid w:val="007D1811"/>
    <w:rsid w:val="007D5793"/>
    <w:rsid w:val="007F5F67"/>
    <w:rsid w:val="00836B93"/>
    <w:rsid w:val="00887A01"/>
    <w:rsid w:val="008A7F57"/>
    <w:rsid w:val="008C67EF"/>
    <w:rsid w:val="008D29FA"/>
    <w:rsid w:val="008E393B"/>
    <w:rsid w:val="00923229"/>
    <w:rsid w:val="009278F2"/>
    <w:rsid w:val="00940FD1"/>
    <w:rsid w:val="0098027F"/>
    <w:rsid w:val="009D2C59"/>
    <w:rsid w:val="009D6195"/>
    <w:rsid w:val="00A036D6"/>
    <w:rsid w:val="00A26F8F"/>
    <w:rsid w:val="00A4041D"/>
    <w:rsid w:val="00A612F6"/>
    <w:rsid w:val="00A676D5"/>
    <w:rsid w:val="00AC2C1D"/>
    <w:rsid w:val="00AD5E3C"/>
    <w:rsid w:val="00AF4881"/>
    <w:rsid w:val="00B05B92"/>
    <w:rsid w:val="00B362F4"/>
    <w:rsid w:val="00B370DE"/>
    <w:rsid w:val="00B62DE2"/>
    <w:rsid w:val="00BE22B2"/>
    <w:rsid w:val="00C16C7B"/>
    <w:rsid w:val="00C44CEC"/>
    <w:rsid w:val="00C554B6"/>
    <w:rsid w:val="00C7309C"/>
    <w:rsid w:val="00CA3D70"/>
    <w:rsid w:val="00D426B9"/>
    <w:rsid w:val="00D816CE"/>
    <w:rsid w:val="00D86FEB"/>
    <w:rsid w:val="00E22316"/>
    <w:rsid w:val="00E31CB5"/>
    <w:rsid w:val="00E41959"/>
    <w:rsid w:val="00E708F7"/>
    <w:rsid w:val="00E72486"/>
    <w:rsid w:val="00E9452B"/>
    <w:rsid w:val="00EA4C2A"/>
    <w:rsid w:val="00EA66A5"/>
    <w:rsid w:val="00EC2D68"/>
    <w:rsid w:val="00EF6557"/>
    <w:rsid w:val="00EF7187"/>
    <w:rsid w:val="00F30CE8"/>
    <w:rsid w:val="00F673B0"/>
    <w:rsid w:val="00F969B4"/>
    <w:rsid w:val="00FA5161"/>
    <w:rsid w:val="00FD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409D"/>
  <w15:chartTrackingRefBased/>
  <w15:docId w15:val="{3701286F-7DFF-7A4A-BC33-A4A705EE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79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C4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50C"/>
    <w:rPr>
      <w:rFonts w:ascii="Segoe UI" w:hAnsi="Segoe UI" w:cs="Segoe UI"/>
      <w:sz w:val="18"/>
      <w:szCs w:val="18"/>
    </w:rPr>
  </w:style>
  <w:style w:type="character" w:styleId="Hyperlink">
    <w:name w:val="Hyperlink"/>
    <w:basedOn w:val="DefaultParagraphFont"/>
    <w:uiPriority w:val="99"/>
    <w:unhideWhenUsed/>
    <w:rsid w:val="00A4041D"/>
    <w:rPr>
      <w:color w:val="0563C1" w:themeColor="hyperlink"/>
      <w:u w:val="single"/>
    </w:rPr>
  </w:style>
  <w:style w:type="character" w:styleId="UnresolvedMention">
    <w:name w:val="Unresolved Mention"/>
    <w:basedOn w:val="DefaultParagraphFont"/>
    <w:uiPriority w:val="99"/>
    <w:semiHidden/>
    <w:unhideWhenUsed/>
    <w:rsid w:val="00A4041D"/>
    <w:rPr>
      <w:color w:val="605E5C"/>
      <w:shd w:val="clear" w:color="auto" w:fill="E1DFDD"/>
    </w:r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ListParagraph">
    <w:name w:val="List Paragraph"/>
    <w:basedOn w:val="Normal"/>
    <w:uiPriority w:val="34"/>
    <w:qFormat/>
    <w:rsid w:val="00E22316"/>
    <w:pPr>
      <w:ind w:left="720"/>
    </w:pPr>
    <w:rPr>
      <w:rFonts w:ascii="Calibri" w:hAnsi="Calibri" w:cs="Calibri"/>
      <w:sz w:val="22"/>
      <w:szCs w:val="22"/>
    </w:rPr>
  </w:style>
  <w:style w:type="character" w:customStyle="1" w:styleId="apple-converted-space">
    <w:name w:val="apple-converted-space"/>
    <w:basedOn w:val="DefaultParagraphFont"/>
    <w:rsid w:val="00EA4C2A"/>
  </w:style>
  <w:style w:type="paragraph" w:styleId="Revision">
    <w:name w:val="Revision"/>
    <w:hidden/>
    <w:uiPriority w:val="99"/>
    <w:semiHidden/>
    <w:rsid w:val="005A00C2"/>
  </w:style>
  <w:style w:type="character" w:styleId="FollowedHyperlink">
    <w:name w:val="FollowedHyperlink"/>
    <w:basedOn w:val="DefaultParagraphFont"/>
    <w:uiPriority w:val="99"/>
    <w:semiHidden/>
    <w:unhideWhenUsed/>
    <w:rsid w:val="00B362F4"/>
    <w:rPr>
      <w:color w:val="954F72" w:themeColor="followedHyperlink"/>
      <w:u w:val="single"/>
    </w:rPr>
  </w:style>
  <w:style w:type="paragraph" w:styleId="Caption">
    <w:name w:val="caption"/>
    <w:basedOn w:val="Normal"/>
    <w:next w:val="Normal"/>
    <w:uiPriority w:val="35"/>
    <w:unhideWhenUsed/>
    <w:qFormat/>
    <w:rsid w:val="008C67EF"/>
    <w:pPr>
      <w:spacing w:after="200"/>
    </w:pPr>
    <w:rPr>
      <w:i/>
      <w:iCs/>
      <w:color w:val="44546A" w:themeColor="text2"/>
      <w:sz w:val="18"/>
      <w:szCs w:val="18"/>
    </w:rPr>
  </w:style>
  <w:style w:type="paragraph" w:styleId="Footer">
    <w:name w:val="footer"/>
    <w:basedOn w:val="Normal"/>
    <w:link w:val="FooterChar"/>
    <w:uiPriority w:val="99"/>
    <w:unhideWhenUsed/>
    <w:rsid w:val="007D1811"/>
    <w:pPr>
      <w:tabs>
        <w:tab w:val="center" w:pos="4680"/>
        <w:tab w:val="right" w:pos="9360"/>
      </w:tabs>
    </w:pPr>
  </w:style>
  <w:style w:type="character" w:customStyle="1" w:styleId="FooterChar">
    <w:name w:val="Footer Char"/>
    <w:basedOn w:val="DefaultParagraphFont"/>
    <w:link w:val="Footer"/>
    <w:uiPriority w:val="99"/>
    <w:rsid w:val="007D1811"/>
  </w:style>
  <w:style w:type="character" w:styleId="PageNumber">
    <w:name w:val="page number"/>
    <w:basedOn w:val="DefaultParagraphFont"/>
    <w:uiPriority w:val="99"/>
    <w:semiHidden/>
    <w:unhideWhenUsed/>
    <w:rsid w:val="007D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62">
      <w:bodyDiv w:val="1"/>
      <w:marLeft w:val="0"/>
      <w:marRight w:val="0"/>
      <w:marTop w:val="0"/>
      <w:marBottom w:val="0"/>
      <w:divBdr>
        <w:top w:val="none" w:sz="0" w:space="0" w:color="auto"/>
        <w:left w:val="none" w:sz="0" w:space="0" w:color="auto"/>
        <w:bottom w:val="none" w:sz="0" w:space="0" w:color="auto"/>
        <w:right w:val="none" w:sz="0" w:space="0" w:color="auto"/>
      </w:divBdr>
    </w:div>
    <w:div w:id="251477465">
      <w:bodyDiv w:val="1"/>
      <w:marLeft w:val="0"/>
      <w:marRight w:val="0"/>
      <w:marTop w:val="0"/>
      <w:marBottom w:val="0"/>
      <w:divBdr>
        <w:top w:val="none" w:sz="0" w:space="0" w:color="auto"/>
        <w:left w:val="none" w:sz="0" w:space="0" w:color="auto"/>
        <w:bottom w:val="none" w:sz="0" w:space="0" w:color="auto"/>
        <w:right w:val="none" w:sz="0" w:space="0" w:color="auto"/>
      </w:divBdr>
    </w:div>
    <w:div w:id="283771414">
      <w:bodyDiv w:val="1"/>
      <w:marLeft w:val="0"/>
      <w:marRight w:val="0"/>
      <w:marTop w:val="0"/>
      <w:marBottom w:val="0"/>
      <w:divBdr>
        <w:top w:val="none" w:sz="0" w:space="0" w:color="auto"/>
        <w:left w:val="none" w:sz="0" w:space="0" w:color="auto"/>
        <w:bottom w:val="none" w:sz="0" w:space="0" w:color="auto"/>
        <w:right w:val="none" w:sz="0" w:space="0" w:color="auto"/>
      </w:divBdr>
    </w:div>
    <w:div w:id="430904192">
      <w:bodyDiv w:val="1"/>
      <w:marLeft w:val="0"/>
      <w:marRight w:val="0"/>
      <w:marTop w:val="0"/>
      <w:marBottom w:val="0"/>
      <w:divBdr>
        <w:top w:val="none" w:sz="0" w:space="0" w:color="auto"/>
        <w:left w:val="none" w:sz="0" w:space="0" w:color="auto"/>
        <w:bottom w:val="none" w:sz="0" w:space="0" w:color="auto"/>
        <w:right w:val="none" w:sz="0" w:space="0" w:color="auto"/>
      </w:divBdr>
    </w:div>
    <w:div w:id="745538734">
      <w:bodyDiv w:val="1"/>
      <w:marLeft w:val="0"/>
      <w:marRight w:val="0"/>
      <w:marTop w:val="0"/>
      <w:marBottom w:val="0"/>
      <w:divBdr>
        <w:top w:val="none" w:sz="0" w:space="0" w:color="auto"/>
        <w:left w:val="none" w:sz="0" w:space="0" w:color="auto"/>
        <w:bottom w:val="none" w:sz="0" w:space="0" w:color="auto"/>
        <w:right w:val="none" w:sz="0" w:space="0" w:color="auto"/>
      </w:divBdr>
    </w:div>
    <w:div w:id="763648272">
      <w:bodyDiv w:val="1"/>
      <w:marLeft w:val="0"/>
      <w:marRight w:val="0"/>
      <w:marTop w:val="0"/>
      <w:marBottom w:val="0"/>
      <w:divBdr>
        <w:top w:val="none" w:sz="0" w:space="0" w:color="auto"/>
        <w:left w:val="none" w:sz="0" w:space="0" w:color="auto"/>
        <w:bottom w:val="none" w:sz="0" w:space="0" w:color="auto"/>
        <w:right w:val="none" w:sz="0" w:space="0" w:color="auto"/>
      </w:divBdr>
    </w:div>
    <w:div w:id="825048471">
      <w:bodyDiv w:val="1"/>
      <w:marLeft w:val="0"/>
      <w:marRight w:val="0"/>
      <w:marTop w:val="0"/>
      <w:marBottom w:val="0"/>
      <w:divBdr>
        <w:top w:val="none" w:sz="0" w:space="0" w:color="auto"/>
        <w:left w:val="none" w:sz="0" w:space="0" w:color="auto"/>
        <w:bottom w:val="none" w:sz="0" w:space="0" w:color="auto"/>
        <w:right w:val="none" w:sz="0" w:space="0" w:color="auto"/>
      </w:divBdr>
    </w:div>
    <w:div w:id="845629213">
      <w:bodyDiv w:val="1"/>
      <w:marLeft w:val="0"/>
      <w:marRight w:val="0"/>
      <w:marTop w:val="0"/>
      <w:marBottom w:val="0"/>
      <w:divBdr>
        <w:top w:val="none" w:sz="0" w:space="0" w:color="auto"/>
        <w:left w:val="none" w:sz="0" w:space="0" w:color="auto"/>
        <w:bottom w:val="none" w:sz="0" w:space="0" w:color="auto"/>
        <w:right w:val="none" w:sz="0" w:space="0" w:color="auto"/>
      </w:divBdr>
    </w:div>
    <w:div w:id="1255433544">
      <w:bodyDiv w:val="1"/>
      <w:marLeft w:val="0"/>
      <w:marRight w:val="0"/>
      <w:marTop w:val="0"/>
      <w:marBottom w:val="0"/>
      <w:divBdr>
        <w:top w:val="none" w:sz="0" w:space="0" w:color="auto"/>
        <w:left w:val="none" w:sz="0" w:space="0" w:color="auto"/>
        <w:bottom w:val="none" w:sz="0" w:space="0" w:color="auto"/>
        <w:right w:val="none" w:sz="0" w:space="0" w:color="auto"/>
      </w:divBdr>
    </w:div>
    <w:div w:id="1367677373">
      <w:bodyDiv w:val="1"/>
      <w:marLeft w:val="0"/>
      <w:marRight w:val="0"/>
      <w:marTop w:val="0"/>
      <w:marBottom w:val="0"/>
      <w:divBdr>
        <w:top w:val="none" w:sz="0" w:space="0" w:color="auto"/>
        <w:left w:val="none" w:sz="0" w:space="0" w:color="auto"/>
        <w:bottom w:val="none" w:sz="0" w:space="0" w:color="auto"/>
        <w:right w:val="none" w:sz="0" w:space="0" w:color="auto"/>
      </w:divBdr>
      <w:divsChild>
        <w:div w:id="538670468">
          <w:marLeft w:val="0"/>
          <w:marRight w:val="0"/>
          <w:marTop w:val="0"/>
          <w:marBottom w:val="0"/>
          <w:divBdr>
            <w:top w:val="none" w:sz="0" w:space="0" w:color="auto"/>
            <w:left w:val="none" w:sz="0" w:space="0" w:color="auto"/>
            <w:bottom w:val="none" w:sz="0" w:space="0" w:color="auto"/>
            <w:right w:val="none" w:sz="0" w:space="0" w:color="auto"/>
          </w:divBdr>
        </w:div>
        <w:div w:id="467816803">
          <w:marLeft w:val="0"/>
          <w:marRight w:val="0"/>
          <w:marTop w:val="0"/>
          <w:marBottom w:val="0"/>
          <w:divBdr>
            <w:top w:val="none" w:sz="0" w:space="0" w:color="auto"/>
            <w:left w:val="none" w:sz="0" w:space="0" w:color="auto"/>
            <w:bottom w:val="none" w:sz="0" w:space="0" w:color="auto"/>
            <w:right w:val="none" w:sz="0" w:space="0" w:color="auto"/>
          </w:divBdr>
          <w:divsChild>
            <w:div w:id="307174209">
              <w:marLeft w:val="0"/>
              <w:marRight w:val="0"/>
              <w:marTop w:val="0"/>
              <w:marBottom w:val="0"/>
              <w:divBdr>
                <w:top w:val="none" w:sz="0" w:space="0" w:color="auto"/>
                <w:left w:val="none" w:sz="0" w:space="0" w:color="auto"/>
                <w:bottom w:val="none" w:sz="0" w:space="0" w:color="auto"/>
                <w:right w:val="none" w:sz="0" w:space="0" w:color="auto"/>
              </w:divBdr>
              <w:divsChild>
                <w:div w:id="146435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8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67526">
      <w:bodyDiv w:val="1"/>
      <w:marLeft w:val="0"/>
      <w:marRight w:val="0"/>
      <w:marTop w:val="0"/>
      <w:marBottom w:val="0"/>
      <w:divBdr>
        <w:top w:val="none" w:sz="0" w:space="0" w:color="auto"/>
        <w:left w:val="none" w:sz="0" w:space="0" w:color="auto"/>
        <w:bottom w:val="none" w:sz="0" w:space="0" w:color="auto"/>
        <w:right w:val="none" w:sz="0" w:space="0" w:color="auto"/>
      </w:divBdr>
    </w:div>
    <w:div w:id="1648319082">
      <w:bodyDiv w:val="1"/>
      <w:marLeft w:val="0"/>
      <w:marRight w:val="0"/>
      <w:marTop w:val="0"/>
      <w:marBottom w:val="0"/>
      <w:divBdr>
        <w:top w:val="none" w:sz="0" w:space="0" w:color="auto"/>
        <w:left w:val="none" w:sz="0" w:space="0" w:color="auto"/>
        <w:bottom w:val="none" w:sz="0" w:space="0" w:color="auto"/>
        <w:right w:val="none" w:sz="0" w:space="0" w:color="auto"/>
      </w:divBdr>
      <w:divsChild>
        <w:div w:id="9752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839286">
              <w:marLeft w:val="0"/>
              <w:marRight w:val="0"/>
              <w:marTop w:val="0"/>
              <w:marBottom w:val="0"/>
              <w:divBdr>
                <w:top w:val="none" w:sz="0" w:space="0" w:color="auto"/>
                <w:left w:val="none" w:sz="0" w:space="0" w:color="auto"/>
                <w:bottom w:val="none" w:sz="0" w:space="0" w:color="auto"/>
                <w:right w:val="none" w:sz="0" w:space="0" w:color="auto"/>
              </w:divBdr>
              <w:divsChild>
                <w:div w:id="16167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hyperlink" Target="mailto:info@ndustri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6F26AE43D8C419EB91A8CC68B2033" ma:contentTypeVersion="16" ma:contentTypeDescription="Create a new document." ma:contentTypeScope="" ma:versionID="1f557cca8aa672ec9c093fe97b42ce47">
  <xsd:schema xmlns:xsd="http://www.w3.org/2001/XMLSchema" xmlns:xs="http://www.w3.org/2001/XMLSchema" xmlns:p="http://schemas.microsoft.com/office/2006/metadata/properties" xmlns:ns2="405a18c2-b15a-4a3c-af86-1265d120af9d" xmlns:ns3="a5426a41-3835-434a-8668-a8cff39bc9b0" targetNamespace="http://schemas.microsoft.com/office/2006/metadata/properties" ma:root="true" ma:fieldsID="bab079ab27848d40c29eaae0cf58eb13" ns2:_="" ns3:_="">
    <xsd:import namespace="405a18c2-b15a-4a3c-af86-1265d120af9d"/>
    <xsd:import namespace="a5426a41-3835-434a-8668-a8cff39bc9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a18c2-b15a-4a3c-af86-1265d12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d7c1b6-22aa-4c88-807e-90de76e2ee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26a41-3835-434a-8668-a8cff39bc9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861b00-b5a1-477a-a2b5-b770648806c0}" ma:internalName="TaxCatchAll" ma:showField="CatchAllData" ma:web="a5426a41-3835-434a-8668-a8cff39bc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a18c2-b15a-4a3c-af86-1265d120af9d">
      <Terms xmlns="http://schemas.microsoft.com/office/infopath/2007/PartnerControls"/>
    </lcf76f155ced4ddcb4097134ff3c332f>
    <TaxCatchAll xmlns="a5426a41-3835-434a-8668-a8cff39bc9b0" xsi:nil="true"/>
  </documentManagement>
</p:properties>
</file>

<file path=customXml/itemProps1.xml><?xml version="1.0" encoding="utf-8"?>
<ds:datastoreItem xmlns:ds="http://schemas.openxmlformats.org/officeDocument/2006/customXml" ds:itemID="{B525FC0A-62B2-4DB2-800E-9FCC8FAB7388}"/>
</file>

<file path=customXml/itemProps2.xml><?xml version="1.0" encoding="utf-8"?>
<ds:datastoreItem xmlns:ds="http://schemas.openxmlformats.org/officeDocument/2006/customXml" ds:itemID="{74F64A5A-D6C7-4946-BDA6-E1EC71ACC672}">
  <ds:schemaRefs>
    <ds:schemaRef ds:uri="http://schemas.microsoft.com/sharepoint/v3/contenttype/forms"/>
  </ds:schemaRefs>
</ds:datastoreItem>
</file>

<file path=customXml/itemProps3.xml><?xml version="1.0" encoding="utf-8"?>
<ds:datastoreItem xmlns:ds="http://schemas.openxmlformats.org/officeDocument/2006/customXml" ds:itemID="{5E0719D4-0063-4D0D-BB1C-3AF8DC7711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 Schindler</cp:lastModifiedBy>
  <cp:revision>2</cp:revision>
  <cp:lastPrinted>2021-01-19T21:08:00Z</cp:lastPrinted>
  <dcterms:created xsi:type="dcterms:W3CDTF">2021-05-20T14:46:00Z</dcterms:created>
  <dcterms:modified xsi:type="dcterms:W3CDTF">2021-05-20T14:46:00Z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0x010100BE86F26AE43D8C419EB91A8CC68B2033</vt:lpwstr>
  </property>
</Properties>
</file>